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DF" w:rsidRPr="000D539D" w:rsidRDefault="001675D2" w:rsidP="000D539D">
      <w:pPr>
        <w:jc w:val="right"/>
        <w:rPr>
          <w:bCs/>
        </w:rPr>
      </w:pPr>
      <w:r>
        <w:rPr>
          <w:bCs/>
        </w:rPr>
        <w:t xml:space="preserve"> </w:t>
      </w:r>
    </w:p>
    <w:p w:rsidR="00AD60DF" w:rsidRPr="00AD60DF" w:rsidRDefault="00AD60DF" w:rsidP="00AD60DF">
      <w:pPr>
        <w:jc w:val="center"/>
      </w:pPr>
      <w:r w:rsidRPr="00AD60DF">
        <w:rPr>
          <w:b/>
          <w:noProof/>
          <w:sz w:val="16"/>
          <w:szCs w:val="16"/>
        </w:rPr>
        <w:drawing>
          <wp:inline distT="0" distB="0" distL="0" distR="0">
            <wp:extent cx="330835" cy="564515"/>
            <wp:effectExtent l="0" t="0" r="0" b="6985"/>
            <wp:docPr id="5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0DF" w:rsidRPr="00AD60DF" w:rsidRDefault="00AD60DF" w:rsidP="00AD60DF">
      <w:pPr>
        <w:ind w:firstLine="567"/>
        <w:jc w:val="center"/>
        <w:rPr>
          <w:b/>
          <w:bCs/>
        </w:rPr>
      </w:pPr>
      <w:r w:rsidRPr="00AD60DF">
        <w:rPr>
          <w:b/>
          <w:bCs/>
        </w:rPr>
        <w:t>«ЕЖЕВСКОЕ» МУНИЦИПАЛ КЫЛДЭТЫСЬ ДЕПУТАТЬЁСЛЭН КЕНЕШСЫ</w:t>
      </w:r>
    </w:p>
    <w:p w:rsidR="00AD60DF" w:rsidRPr="00AD60DF" w:rsidRDefault="00AD60DF" w:rsidP="00AD60DF">
      <w:pPr>
        <w:ind w:firstLine="567"/>
        <w:jc w:val="center"/>
        <w:rPr>
          <w:b/>
          <w:bCs/>
        </w:rPr>
      </w:pPr>
      <w:r w:rsidRPr="00AD60DF">
        <w:rPr>
          <w:b/>
          <w:bCs/>
        </w:rPr>
        <w:t>СОВЕТ ДЕПУТАТОВ МУНИЦИПАЛЬНОГО ОБРАЗОВАНИЯ «ЕЖЕВСКОЕ»</w:t>
      </w:r>
    </w:p>
    <w:p w:rsidR="00AD60DF" w:rsidRPr="00AD60DF" w:rsidRDefault="00AD60DF" w:rsidP="00AD60DF">
      <w:pPr>
        <w:pStyle w:val="a3"/>
        <w:rPr>
          <w:bCs w:val="0"/>
          <w:sz w:val="24"/>
        </w:rPr>
      </w:pPr>
    </w:p>
    <w:p w:rsidR="00AD60DF" w:rsidRPr="00AD60DF" w:rsidRDefault="00AD60DF" w:rsidP="00AD60DF">
      <w:pPr>
        <w:pStyle w:val="a3"/>
        <w:rPr>
          <w:sz w:val="24"/>
        </w:rPr>
      </w:pPr>
    </w:p>
    <w:p w:rsidR="00AD60DF" w:rsidRPr="00AD60DF" w:rsidRDefault="00AD60DF" w:rsidP="00AD60DF">
      <w:pPr>
        <w:pStyle w:val="ConsPlusNonformat"/>
        <w:widowControl/>
        <w:tabs>
          <w:tab w:val="left" w:pos="8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DF">
        <w:rPr>
          <w:rFonts w:ascii="Times New Roman" w:hAnsi="Times New Roman" w:cs="Times New Roman"/>
          <w:b/>
          <w:sz w:val="24"/>
          <w:szCs w:val="24"/>
        </w:rPr>
        <w:t>«26» декабря 2019 года                                                                             № 107</w:t>
      </w:r>
    </w:p>
    <w:p w:rsidR="00AD60DF" w:rsidRPr="00AD60DF" w:rsidRDefault="00AD60DF" w:rsidP="00AD6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0DF">
        <w:rPr>
          <w:sz w:val="24"/>
        </w:rPr>
        <w:t>с. Ежево</w:t>
      </w:r>
    </w:p>
    <w:p w:rsidR="00AD60DF" w:rsidRPr="00AD60DF" w:rsidRDefault="00AD60DF" w:rsidP="00AD60DF">
      <w:pPr>
        <w:pStyle w:val="a3"/>
        <w:rPr>
          <w:sz w:val="24"/>
          <w:u w:val="single"/>
        </w:rPr>
      </w:pPr>
    </w:p>
    <w:p w:rsidR="00AD60DF" w:rsidRPr="00AD60DF" w:rsidRDefault="00AD60DF" w:rsidP="00AD60DF">
      <w:pPr>
        <w:pStyle w:val="2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60DF">
        <w:rPr>
          <w:rFonts w:ascii="Times New Roman" w:hAnsi="Times New Roman"/>
          <w:b/>
          <w:sz w:val="24"/>
          <w:szCs w:val="24"/>
        </w:rPr>
        <w:t>РЕШЕНИЕ</w:t>
      </w:r>
    </w:p>
    <w:p w:rsidR="00AD60DF" w:rsidRPr="00AD60DF" w:rsidRDefault="00AD60DF" w:rsidP="00AD60DF">
      <w:pPr>
        <w:jc w:val="center"/>
        <w:rPr>
          <w:b/>
        </w:rPr>
      </w:pPr>
    </w:p>
    <w:tbl>
      <w:tblPr>
        <w:tblW w:w="5353" w:type="dxa"/>
        <w:tblLook w:val="01E0" w:firstRow="1" w:lastRow="1" w:firstColumn="1" w:lastColumn="1" w:noHBand="0" w:noVBand="0"/>
      </w:tblPr>
      <w:tblGrid>
        <w:gridCol w:w="5353"/>
      </w:tblGrid>
      <w:tr w:rsidR="00AD60DF" w:rsidRPr="00AD60DF" w:rsidTr="00AD60DF">
        <w:trPr>
          <w:trHeight w:val="509"/>
        </w:trPr>
        <w:tc>
          <w:tcPr>
            <w:tcW w:w="5353" w:type="dxa"/>
            <w:hideMark/>
          </w:tcPr>
          <w:p w:rsidR="00AD60DF" w:rsidRPr="00AD60DF" w:rsidRDefault="00AD60DF" w:rsidP="00AD60DF">
            <w:pPr>
              <w:pStyle w:val="ad"/>
              <w:tabs>
                <w:tab w:val="left" w:pos="0"/>
                <w:tab w:val="left" w:pos="709"/>
              </w:tabs>
              <w:ind w:left="0"/>
              <w:rPr>
                <w:rFonts w:eastAsiaTheme="minorHAnsi"/>
                <w:b/>
                <w:i/>
                <w:highlight w:val="yellow"/>
              </w:rPr>
            </w:pPr>
            <w:r w:rsidRPr="00AD60DF">
              <w:rPr>
                <w:rFonts w:cs="Times New Roman"/>
                <w:b/>
              </w:rPr>
              <w:t>Утверждение программы</w:t>
            </w:r>
            <w:r>
              <w:rPr>
                <w:rFonts w:cs="Times New Roman"/>
                <w:b/>
              </w:rPr>
              <w:t xml:space="preserve"> </w:t>
            </w:r>
            <w:r w:rsidRPr="00AD60DF">
              <w:rPr>
                <w:rFonts w:cs="Times New Roman"/>
                <w:b/>
              </w:rPr>
              <w:t>в сфере использования и охраны земель на территории муниципального образования «Ежевское»</w:t>
            </w:r>
          </w:p>
        </w:tc>
      </w:tr>
    </w:tbl>
    <w:p w:rsidR="00AD60DF" w:rsidRPr="00AD60DF" w:rsidRDefault="00AD60DF" w:rsidP="00AD60DF">
      <w:pPr>
        <w:jc w:val="center"/>
        <w:rPr>
          <w:b/>
        </w:rPr>
      </w:pPr>
    </w:p>
    <w:p w:rsidR="00AD60DF" w:rsidRPr="00AD60DF" w:rsidRDefault="00AD60DF" w:rsidP="00AD60DF">
      <w:pPr>
        <w:pStyle w:val="ConsPlusTitle"/>
        <w:widowControl/>
        <w:rPr>
          <w:b w:val="0"/>
        </w:rPr>
      </w:pPr>
      <w:r w:rsidRPr="00AD60DF">
        <w:rPr>
          <w:b w:val="0"/>
        </w:rPr>
        <w:t xml:space="preserve">    Рассмотрев представление прокурора  Юкаменского района УР № 50-2019/28553 от 19.11.2019г.  </w:t>
      </w:r>
    </w:p>
    <w:p w:rsidR="00AD60DF" w:rsidRPr="00AD60DF" w:rsidRDefault="00AD60DF" w:rsidP="00AD60DF">
      <w:pPr>
        <w:pStyle w:val="ConsPlusTitle"/>
        <w:widowControl/>
      </w:pPr>
      <w:r w:rsidRPr="00AD60DF">
        <w:rPr>
          <w:b w:val="0"/>
        </w:rPr>
        <w:t xml:space="preserve">«Об устранении нарушений земельного законодательства» </w:t>
      </w:r>
    </w:p>
    <w:p w:rsidR="00AD60DF" w:rsidRPr="00AD60DF" w:rsidRDefault="00AD60DF" w:rsidP="00AD60DF">
      <w:pPr>
        <w:shd w:val="clear" w:color="auto" w:fill="FFFFFF"/>
        <w:ind w:firstLine="669"/>
        <w:jc w:val="both"/>
        <w:rPr>
          <w:bCs/>
        </w:rPr>
      </w:pPr>
    </w:p>
    <w:p w:rsidR="00AD60DF" w:rsidRPr="00AD60DF" w:rsidRDefault="00AD60DF" w:rsidP="00AD60DF">
      <w:pPr>
        <w:ind w:firstLine="720"/>
        <w:jc w:val="center"/>
        <w:rPr>
          <w:b/>
        </w:rPr>
      </w:pPr>
      <w:r w:rsidRPr="00AD60DF">
        <w:rPr>
          <w:b/>
        </w:rPr>
        <w:t xml:space="preserve">Совет депутатов муниципального образования «Ежевское» </w:t>
      </w:r>
    </w:p>
    <w:p w:rsidR="00AD60DF" w:rsidRPr="00AD60DF" w:rsidRDefault="00AD60DF" w:rsidP="00AD60DF">
      <w:pPr>
        <w:shd w:val="clear" w:color="auto" w:fill="FFFFFF"/>
        <w:ind w:firstLine="669"/>
        <w:jc w:val="center"/>
        <w:rPr>
          <w:b/>
        </w:rPr>
      </w:pPr>
      <w:r w:rsidRPr="00AD60DF">
        <w:rPr>
          <w:b/>
        </w:rPr>
        <w:t>РЕШАЕТ:</w:t>
      </w:r>
    </w:p>
    <w:p w:rsidR="00AD60DF" w:rsidRPr="00AD60DF" w:rsidRDefault="00AD60DF" w:rsidP="00AD60DF">
      <w:pPr>
        <w:shd w:val="clear" w:color="auto" w:fill="FFFFFF"/>
        <w:spacing w:line="276" w:lineRule="auto"/>
        <w:ind w:firstLine="669"/>
      </w:pPr>
      <w:r w:rsidRPr="00AD60DF">
        <w:t>1.  Утвердить  программу в сфере использования и охраны земель на территории муниципального образования «Ежевское» на 2020-2022 годы».</w:t>
      </w:r>
    </w:p>
    <w:p w:rsidR="00AD60DF" w:rsidRPr="00AD60DF" w:rsidRDefault="00AD60DF" w:rsidP="00AD60DF">
      <w:pPr>
        <w:spacing w:line="276" w:lineRule="auto"/>
        <w:ind w:firstLine="360"/>
        <w:jc w:val="both"/>
      </w:pPr>
      <w:r w:rsidRPr="00AD60DF">
        <w:t xml:space="preserve"> 2.  Опубликовать настоящее постановление в порядке, предусмотренном Уставом муниципального образования «Ежевское».</w:t>
      </w:r>
    </w:p>
    <w:p w:rsidR="00AD60DF" w:rsidRPr="00AD60DF" w:rsidRDefault="00AD60DF" w:rsidP="00AD60DF">
      <w:pPr>
        <w:ind w:left="360"/>
        <w:jc w:val="both"/>
        <w:rPr>
          <w:rFonts w:eastAsiaTheme="minorHAnsi"/>
          <w:lang w:eastAsia="en-US"/>
        </w:rPr>
      </w:pPr>
    </w:p>
    <w:p w:rsidR="00AD60DF" w:rsidRPr="00AD60DF" w:rsidRDefault="00AD60DF" w:rsidP="00AD60DF">
      <w:pPr>
        <w:ind w:left="360"/>
        <w:jc w:val="both"/>
      </w:pPr>
    </w:p>
    <w:p w:rsidR="00AD60DF" w:rsidRPr="00AD60DF" w:rsidRDefault="00AD60DF" w:rsidP="00AD60DF">
      <w:pPr>
        <w:ind w:left="426"/>
        <w:rPr>
          <w:bCs/>
        </w:rPr>
      </w:pPr>
      <w:r w:rsidRPr="00AD60DF">
        <w:rPr>
          <w:bCs/>
        </w:rPr>
        <w:t>Заместитель председателя Совета депутатов</w:t>
      </w:r>
    </w:p>
    <w:p w:rsidR="00AD60DF" w:rsidRPr="00AD60DF" w:rsidRDefault="00AD60DF" w:rsidP="00AD60DF">
      <w:pPr>
        <w:ind w:left="426"/>
        <w:rPr>
          <w:bCs/>
        </w:rPr>
      </w:pPr>
      <w:r w:rsidRPr="00AD60DF">
        <w:rPr>
          <w:bCs/>
        </w:rPr>
        <w:t xml:space="preserve">муниципального  образования «Ежевское»                              Л.А. Антуганова </w:t>
      </w:r>
    </w:p>
    <w:p w:rsidR="00AD60DF" w:rsidRPr="00AD60DF" w:rsidRDefault="00AD60DF" w:rsidP="00AD60DF"/>
    <w:p w:rsidR="00AD60DF" w:rsidRPr="00AD60DF" w:rsidRDefault="00AD60DF" w:rsidP="00AD60DF">
      <w:pPr>
        <w:jc w:val="center"/>
        <w:rPr>
          <w:b/>
          <w:bCs/>
        </w:rPr>
      </w:pPr>
    </w:p>
    <w:p w:rsidR="00AD60DF" w:rsidRPr="00AD60DF" w:rsidRDefault="00AD60DF" w:rsidP="00AD60DF">
      <w:pPr>
        <w:jc w:val="center"/>
        <w:rPr>
          <w:b/>
          <w:bCs/>
        </w:rPr>
      </w:pPr>
    </w:p>
    <w:p w:rsidR="00AD60DF" w:rsidRDefault="00AD60DF" w:rsidP="00AD60DF">
      <w:pPr>
        <w:jc w:val="center"/>
        <w:rPr>
          <w:b/>
          <w:bCs/>
        </w:rPr>
      </w:pPr>
    </w:p>
    <w:p w:rsidR="000D539D" w:rsidRDefault="000D539D" w:rsidP="00AD60DF">
      <w:pPr>
        <w:jc w:val="center"/>
        <w:rPr>
          <w:b/>
          <w:bCs/>
        </w:rPr>
      </w:pPr>
    </w:p>
    <w:p w:rsidR="00AD60DF" w:rsidRDefault="001675D2" w:rsidP="00AD60DF">
      <w:pPr>
        <w:jc w:val="center"/>
        <w:rPr>
          <w:bCs/>
        </w:rPr>
      </w:pPr>
      <w:r>
        <w:rPr>
          <w:bCs/>
        </w:rPr>
        <w:t xml:space="preserve"> </w:t>
      </w:r>
    </w:p>
    <w:p w:rsidR="001675D2" w:rsidRDefault="001675D2" w:rsidP="00AD60DF">
      <w:pPr>
        <w:jc w:val="center"/>
        <w:rPr>
          <w:bCs/>
        </w:rPr>
      </w:pPr>
    </w:p>
    <w:p w:rsidR="001675D2" w:rsidRDefault="001675D2" w:rsidP="00AD60DF">
      <w:pPr>
        <w:jc w:val="center"/>
        <w:rPr>
          <w:bCs/>
        </w:rPr>
      </w:pPr>
    </w:p>
    <w:p w:rsidR="001675D2" w:rsidRDefault="001675D2" w:rsidP="00AD60DF">
      <w:pPr>
        <w:jc w:val="center"/>
        <w:rPr>
          <w:bCs/>
        </w:rPr>
      </w:pPr>
    </w:p>
    <w:p w:rsidR="001675D2" w:rsidRDefault="001675D2" w:rsidP="00AD60DF">
      <w:pPr>
        <w:jc w:val="center"/>
        <w:rPr>
          <w:bCs/>
        </w:rPr>
      </w:pPr>
    </w:p>
    <w:p w:rsidR="001675D2" w:rsidRDefault="001675D2" w:rsidP="00AD60DF">
      <w:pPr>
        <w:jc w:val="center"/>
        <w:rPr>
          <w:bCs/>
        </w:rPr>
      </w:pPr>
    </w:p>
    <w:p w:rsidR="001675D2" w:rsidRPr="00AD60DF" w:rsidRDefault="001675D2" w:rsidP="00AD60DF">
      <w:pPr>
        <w:jc w:val="center"/>
        <w:rPr>
          <w:b/>
          <w:bCs/>
        </w:rPr>
      </w:pPr>
    </w:p>
    <w:p w:rsidR="00AD60DF" w:rsidRPr="00AD60DF" w:rsidRDefault="00AD60DF" w:rsidP="00AD60DF">
      <w:pPr>
        <w:jc w:val="center"/>
        <w:rPr>
          <w:b/>
          <w:bCs/>
        </w:rPr>
      </w:pPr>
    </w:p>
    <w:p w:rsidR="00AD60DF" w:rsidRPr="00AD60DF" w:rsidRDefault="00AD60DF" w:rsidP="00AD60DF">
      <w:pPr>
        <w:jc w:val="center"/>
        <w:rPr>
          <w:b/>
          <w:bCs/>
        </w:rPr>
      </w:pPr>
    </w:p>
    <w:p w:rsidR="00AD60DF" w:rsidRPr="00AD60DF" w:rsidRDefault="00AD60DF" w:rsidP="00AD60DF">
      <w:pPr>
        <w:jc w:val="center"/>
        <w:rPr>
          <w:b/>
          <w:bCs/>
        </w:rPr>
      </w:pPr>
    </w:p>
    <w:p w:rsidR="00AD60DF" w:rsidRPr="00AD60DF" w:rsidRDefault="00AD60DF" w:rsidP="00AD60DF">
      <w:pPr>
        <w:jc w:val="center"/>
        <w:rPr>
          <w:b/>
          <w:bCs/>
        </w:rPr>
      </w:pPr>
    </w:p>
    <w:p w:rsidR="00AD60DF" w:rsidRPr="00AD60DF" w:rsidRDefault="00AD60DF" w:rsidP="00AD60DF">
      <w:pPr>
        <w:jc w:val="center"/>
        <w:rPr>
          <w:b/>
          <w:bCs/>
        </w:rPr>
      </w:pPr>
    </w:p>
    <w:p w:rsidR="00AD60DF" w:rsidRPr="00AD60DF" w:rsidRDefault="00AD60DF" w:rsidP="00AD60DF">
      <w:pPr>
        <w:jc w:val="center"/>
        <w:rPr>
          <w:b/>
          <w:bCs/>
        </w:rPr>
      </w:pPr>
    </w:p>
    <w:p w:rsidR="00AD60DF" w:rsidRPr="00AD60DF" w:rsidRDefault="00AD60DF" w:rsidP="00AD60DF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AD60DF">
        <w:lastRenderedPageBreak/>
        <w:t xml:space="preserve"> </w:t>
      </w:r>
      <w:r w:rsidRPr="00AD60DF">
        <w:rPr>
          <w:sz w:val="22"/>
          <w:szCs w:val="22"/>
        </w:rPr>
        <w:t>Утверждена решением</w:t>
      </w:r>
      <w:r w:rsidRPr="00AD60DF">
        <w:rPr>
          <w:sz w:val="22"/>
          <w:szCs w:val="22"/>
          <w:lang w:eastAsia="en-US"/>
        </w:rPr>
        <w:t xml:space="preserve"> Совета депутатов</w:t>
      </w:r>
    </w:p>
    <w:p w:rsidR="00AD60DF" w:rsidRPr="00AD60DF" w:rsidRDefault="00AD60DF" w:rsidP="00AD60DF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AD60DF">
        <w:rPr>
          <w:sz w:val="22"/>
          <w:szCs w:val="22"/>
          <w:lang w:eastAsia="en-US"/>
        </w:rPr>
        <w:t>муниципального образования "Ежевское"</w:t>
      </w:r>
    </w:p>
    <w:p w:rsidR="00AD60DF" w:rsidRPr="00AD60DF" w:rsidRDefault="00AD60DF" w:rsidP="00AD60DF">
      <w:pPr>
        <w:shd w:val="clear" w:color="auto" w:fill="FFFFFF"/>
        <w:jc w:val="right"/>
        <w:rPr>
          <w:sz w:val="22"/>
          <w:szCs w:val="22"/>
        </w:rPr>
      </w:pPr>
      <w:r w:rsidRPr="00AD60DF">
        <w:rPr>
          <w:sz w:val="22"/>
          <w:szCs w:val="22"/>
        </w:rPr>
        <w:t>№ 107 от 26.12.2019г </w:t>
      </w:r>
    </w:p>
    <w:p w:rsidR="00AD60DF" w:rsidRPr="00AD60DF" w:rsidRDefault="00AD60DF" w:rsidP="00AD60DF">
      <w:pPr>
        <w:pStyle w:val="ConsPlusTitle"/>
        <w:widowControl/>
        <w:jc w:val="center"/>
        <w:rPr>
          <w:sz w:val="28"/>
          <w:szCs w:val="28"/>
        </w:rPr>
      </w:pPr>
    </w:p>
    <w:p w:rsidR="00AD60DF" w:rsidRPr="00AD60DF" w:rsidRDefault="00AD60DF" w:rsidP="00AD60DF">
      <w:pPr>
        <w:pStyle w:val="ConsPlusTitle"/>
        <w:widowControl/>
        <w:jc w:val="center"/>
        <w:rPr>
          <w:sz w:val="28"/>
          <w:szCs w:val="28"/>
        </w:rPr>
      </w:pPr>
    </w:p>
    <w:p w:rsidR="00AD60DF" w:rsidRPr="00AD60DF" w:rsidRDefault="00AD60DF" w:rsidP="00AD60DF">
      <w:pPr>
        <w:pStyle w:val="ConsPlusTitle"/>
        <w:widowControl/>
        <w:jc w:val="center"/>
      </w:pPr>
      <w:bookmarkStart w:id="0" w:name="_GoBack"/>
      <w:bookmarkEnd w:id="0"/>
      <w:r w:rsidRPr="00AD60DF">
        <w:t xml:space="preserve">Программа </w:t>
      </w:r>
    </w:p>
    <w:p w:rsidR="00AD60DF" w:rsidRPr="00AD60DF" w:rsidRDefault="00AD60DF" w:rsidP="00AD60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0DF">
        <w:rPr>
          <w:rFonts w:ascii="Times New Roman" w:hAnsi="Times New Roman" w:cs="Times New Roman"/>
          <w:b/>
          <w:bCs/>
          <w:sz w:val="24"/>
          <w:szCs w:val="24"/>
        </w:rPr>
        <w:t xml:space="preserve">"Использование и Охрана  земель на территории муниципального образования </w:t>
      </w:r>
    </w:p>
    <w:p w:rsidR="00AD60DF" w:rsidRPr="00AD60DF" w:rsidRDefault="00AD60DF" w:rsidP="00AD60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0DF">
        <w:rPr>
          <w:rFonts w:ascii="Times New Roman" w:hAnsi="Times New Roman" w:cs="Times New Roman"/>
          <w:b/>
          <w:bCs/>
          <w:sz w:val="24"/>
          <w:szCs w:val="24"/>
        </w:rPr>
        <w:t>«Ежевское»  Юкаменского района Удмуртской Республики»</w:t>
      </w:r>
    </w:p>
    <w:p w:rsidR="00AD60DF" w:rsidRPr="00AD60DF" w:rsidRDefault="00AD60DF" w:rsidP="00AD60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0DF">
        <w:rPr>
          <w:rFonts w:ascii="Times New Roman" w:hAnsi="Times New Roman" w:cs="Times New Roman"/>
          <w:b/>
          <w:bCs/>
          <w:sz w:val="24"/>
          <w:szCs w:val="24"/>
        </w:rPr>
        <w:t>на 2020 - 2022 годы</w:t>
      </w:r>
    </w:p>
    <w:p w:rsidR="00AD60DF" w:rsidRPr="00AD60DF" w:rsidRDefault="00AD60DF" w:rsidP="00AD60DF">
      <w:pPr>
        <w:rPr>
          <w:b/>
          <w:bCs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481"/>
      </w:tblGrid>
      <w:tr w:rsidR="00AD60DF" w:rsidRPr="00AD60DF" w:rsidTr="00FB175B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Наименование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«Использование и Охрана земель на территории муниципального образования «Ежевское»</w:t>
            </w:r>
          </w:p>
        </w:tc>
      </w:tr>
      <w:tr w:rsidR="00AD60DF" w:rsidRPr="00AD60DF" w:rsidTr="00FB175B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Основания для разработки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Земельный кодекс Российской федерации от 25 октября 2001 года № 136-ФЗ, Федеральный закон от 10.01.2002 №7-ФЗ «Об охране окружающей среды»</w:t>
            </w:r>
            <w:proofErr w:type="gramStart"/>
            <w:r w:rsidRPr="00AD60DF">
              <w:t>,Ф</w:t>
            </w:r>
            <w:proofErr w:type="gramEnd"/>
            <w:r w:rsidRPr="00AD60DF">
              <w:t>едеральный закон от 06. 10. 2003 года № 131-ФЗ «Об общих принципах организации местного самоуправления в Российской Федерации»</w:t>
            </w:r>
          </w:p>
        </w:tc>
      </w:tr>
      <w:tr w:rsidR="00AD60DF" w:rsidRPr="00AD60DF" w:rsidTr="00FB175B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Основной разработчик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Администрация муниципального образования «Ежевское»</w:t>
            </w:r>
          </w:p>
        </w:tc>
      </w:tr>
      <w:tr w:rsidR="00AD60DF" w:rsidRPr="00AD60DF" w:rsidTr="00FB175B">
        <w:trPr>
          <w:trHeight w:val="5305"/>
        </w:trPr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Цель муниципальной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jc w:val="both"/>
            </w:pPr>
            <w:r w:rsidRPr="00AD60DF">
              <w:t>Повышение эффективности охраны земель на территории сельского поселения, в том числе:</w:t>
            </w:r>
          </w:p>
          <w:p w:rsidR="00AD60DF" w:rsidRPr="00AD60DF" w:rsidRDefault="00AD60DF" w:rsidP="00FB175B">
            <w:pPr>
              <w:jc w:val="both"/>
            </w:pPr>
            <w:r w:rsidRPr="00AD60DF">
              <w:t>- сохранение почв и их плодородия;</w:t>
            </w:r>
          </w:p>
          <w:p w:rsidR="00AD60DF" w:rsidRPr="00AD60DF" w:rsidRDefault="00AD60DF" w:rsidP="00FB175B">
            <w:pPr>
              <w:jc w:val="both"/>
            </w:pPr>
            <w:r w:rsidRPr="00AD60DF">
              <w:t>- защита земель от водной и ветровой эрозии, подтопления, заболачивания,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загрязнения, и других негативных (вредных) воздействий, в результате, которых происходит деградация земель;</w:t>
            </w:r>
          </w:p>
          <w:p w:rsidR="00AD60DF" w:rsidRPr="00AD60DF" w:rsidRDefault="00AD60DF" w:rsidP="00FB175B">
            <w:pPr>
              <w:jc w:val="both"/>
            </w:pPr>
            <w:r w:rsidRPr="00AD60DF">
              <w:t>- защита сельскохозяйственных угодий от зарастания деревьями и кустарниками, сорными растениями;</w:t>
            </w:r>
          </w:p>
          <w:p w:rsidR="00AD60DF" w:rsidRPr="00AD60DF" w:rsidRDefault="00AD60DF" w:rsidP="00FB175B">
            <w:pPr>
              <w:jc w:val="both"/>
            </w:pPr>
            <w:r w:rsidRPr="00AD60DF">
              <w:t>- ликвидация последствий загрязнения, в том числе биогенного загрязнения, и захламления земель;</w:t>
            </w:r>
          </w:p>
          <w:p w:rsidR="00AD60DF" w:rsidRPr="00AD60DF" w:rsidRDefault="00AD60DF" w:rsidP="00FB175B">
            <w:pPr>
              <w:jc w:val="both"/>
            </w:pPr>
            <w:r w:rsidRPr="00AD60DF">
              <w:t>-рекультивация нарушенных земель, восстановление плодородия почв, своевременного вовлечения земель в оборот;</w:t>
            </w:r>
          </w:p>
          <w:p w:rsidR="00AD60DF" w:rsidRPr="00AD60DF" w:rsidRDefault="00AD60DF" w:rsidP="00FB175B">
            <w:pPr>
              <w:spacing w:after="150"/>
            </w:pPr>
            <w:r w:rsidRPr="00AD60DF">
              <w:t xml:space="preserve">- сохранение плодородия почв и их использование при проведении работ, связанных с нарушением земель.                                      </w:t>
            </w:r>
          </w:p>
        </w:tc>
      </w:tr>
      <w:tr w:rsidR="00AD60DF" w:rsidRPr="00AD60DF" w:rsidTr="00FB175B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Задачи муниципальной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Задачи Программы:</w:t>
            </w:r>
          </w:p>
          <w:p w:rsidR="00AD60DF" w:rsidRPr="00AD60DF" w:rsidRDefault="00AD60DF" w:rsidP="00FB175B">
            <w:r w:rsidRPr="00AD60DF">
              <w:t>- оптимизация деятельности в сфере обращения с отходами производства и потребления;</w:t>
            </w:r>
          </w:p>
          <w:p w:rsidR="00AD60DF" w:rsidRPr="00AD60DF" w:rsidRDefault="00AD60DF" w:rsidP="00FB175B">
            <w:r w:rsidRPr="00AD60DF">
              <w:t>- обеспечение организации рационального использования и охраны земель;</w:t>
            </w:r>
          </w:p>
          <w:p w:rsidR="00AD60DF" w:rsidRPr="00AD60DF" w:rsidRDefault="00AD60DF" w:rsidP="00FB175B">
            <w:r w:rsidRPr="00AD60DF">
              <w:t>- проведение инвентаризации земель;</w:t>
            </w:r>
          </w:p>
          <w:p w:rsidR="00AD60DF" w:rsidRPr="00AD60DF" w:rsidRDefault="00AD60DF" w:rsidP="00FB175B">
            <w:r w:rsidRPr="00AD60DF">
              <w:t>- передача Администрации муниципального образования «Юкаменский  район» (далее – Район) документов и  предоставление имеющейся информации, необходимой для осуществления переданных полномочий Району по Соглашению.</w:t>
            </w:r>
          </w:p>
        </w:tc>
      </w:tr>
      <w:tr w:rsidR="00AD60DF" w:rsidRPr="00AD60DF" w:rsidTr="00FB175B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lastRenderedPageBreak/>
              <w:t>Сроки реализации муниципальной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2020-2022</w:t>
            </w:r>
          </w:p>
        </w:tc>
      </w:tr>
      <w:tr w:rsidR="00AD60DF" w:rsidRPr="00AD60DF" w:rsidTr="00FB175B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Объемы и источники финансирования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Финансирования не требует</w:t>
            </w:r>
          </w:p>
        </w:tc>
      </w:tr>
      <w:tr w:rsidR="00AD60DF" w:rsidRPr="00AD60DF" w:rsidTr="00FB175B"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pPr>
              <w:spacing w:after="150"/>
            </w:pPr>
            <w:r w:rsidRPr="00AD60DF">
              <w:t>Ожидаемый результат реализации программы</w:t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0DF" w:rsidRPr="00AD60DF" w:rsidRDefault="00AD60DF" w:rsidP="00FB175B">
            <w:r w:rsidRPr="00AD60DF">
              <w:t xml:space="preserve"> - упорядочение землепользования;</w:t>
            </w:r>
          </w:p>
          <w:p w:rsidR="00AD60DF" w:rsidRPr="00AD60DF" w:rsidRDefault="00AD60DF" w:rsidP="00FB175B">
            <w:r w:rsidRPr="00AD60DF">
              <w:t xml:space="preserve"> - вовлечение в оборот новых земельных участков;  </w:t>
            </w:r>
          </w:p>
          <w:p w:rsidR="00AD60DF" w:rsidRPr="00AD60DF" w:rsidRDefault="00AD60DF" w:rsidP="00FB175B">
            <w:r w:rsidRPr="00AD60DF">
              <w:t xml:space="preserve"> -эффективное использование и охрана земель;  - восстановление нарушенных земель;</w:t>
            </w:r>
          </w:p>
          <w:p w:rsidR="00AD60DF" w:rsidRPr="00AD60DF" w:rsidRDefault="00AD60DF" w:rsidP="00FB175B">
            <w:r w:rsidRPr="00AD60DF">
              <w:t xml:space="preserve">  - повышение экологической безопасности населения муниципального образования Ежевское» и качества его жизни; </w:t>
            </w:r>
          </w:p>
          <w:p w:rsidR="00AD60DF" w:rsidRPr="00AD60DF" w:rsidRDefault="00AD60DF" w:rsidP="00FB175B">
            <w:r w:rsidRPr="00AD60DF">
              <w:t xml:space="preserve"> - увеличение налогооблагаемой базы.</w:t>
            </w:r>
          </w:p>
        </w:tc>
      </w:tr>
    </w:tbl>
    <w:p w:rsidR="00AD60DF" w:rsidRPr="00AD60DF" w:rsidRDefault="00AD60DF" w:rsidP="00AD60DF">
      <w:pPr>
        <w:pStyle w:val="aa"/>
        <w:spacing w:after="0"/>
        <w:rPr>
          <w:b/>
          <w:bCs/>
        </w:rPr>
      </w:pPr>
    </w:p>
    <w:p w:rsidR="00AD60DF" w:rsidRPr="00AD60DF" w:rsidRDefault="00AD60DF" w:rsidP="00AD60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3"/>
      <w:bookmarkStart w:id="2" w:name="sub_600"/>
    </w:p>
    <w:p w:rsidR="00AD60DF" w:rsidRPr="00AD60DF" w:rsidRDefault="00AD60DF" w:rsidP="00AD60DF">
      <w:pPr>
        <w:jc w:val="center"/>
      </w:pPr>
      <w:r w:rsidRPr="00AD60DF">
        <w:t xml:space="preserve">1.​ СОДЕРЖАНИЕ ПРОБЛЕМЫ И ОБОСНОВАНИЕ </w:t>
      </w:r>
    </w:p>
    <w:p w:rsidR="00AD60DF" w:rsidRPr="00AD60DF" w:rsidRDefault="00AD60DF" w:rsidP="00AD60DF">
      <w:pPr>
        <w:jc w:val="center"/>
      </w:pPr>
      <w:r w:rsidRPr="00AD60DF">
        <w:t>НЕОБХОДИМОСТИ ЕЕ РЕШЕНИЯ ПРОГРАММНЫМИ МЕТОДАМИ</w:t>
      </w:r>
    </w:p>
    <w:p w:rsidR="00AD60DF" w:rsidRPr="00AD60DF" w:rsidRDefault="00AD60DF" w:rsidP="00AD60DF">
      <w:pPr>
        <w:jc w:val="center"/>
      </w:pPr>
    </w:p>
    <w:p w:rsidR="00AD60DF" w:rsidRPr="00AD60DF" w:rsidRDefault="00AD60DF" w:rsidP="00AD60DF">
      <w:pPr>
        <w:spacing w:line="270" w:lineRule="atLeast"/>
        <w:jc w:val="both"/>
      </w:pPr>
      <w:r w:rsidRPr="00AD60DF">
        <w:t xml:space="preserve">      1.1.  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</w:t>
      </w:r>
    </w:p>
    <w:p w:rsidR="00AD60DF" w:rsidRPr="00AD60DF" w:rsidRDefault="00AD60DF" w:rsidP="00AD60DF">
      <w:pPr>
        <w:spacing w:line="270" w:lineRule="atLeast"/>
        <w:ind w:firstLine="708"/>
        <w:jc w:val="both"/>
      </w:pPr>
      <w:r w:rsidRPr="00AD60DF">
        <w:t>При этом бесхозяйственность по отношению к земле немедленно наносит или в недалёком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AD60DF" w:rsidRPr="00AD60DF" w:rsidRDefault="00AD60DF" w:rsidP="00AD60DF">
      <w:pPr>
        <w:spacing w:line="270" w:lineRule="atLeast"/>
        <w:ind w:firstLine="708"/>
        <w:jc w:val="both"/>
      </w:pPr>
      <w:r w:rsidRPr="00AD60DF"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  использованием и охраной земли в соответствии с действующим законодательством.</w:t>
      </w:r>
    </w:p>
    <w:p w:rsidR="00AD60DF" w:rsidRPr="00AD60DF" w:rsidRDefault="00AD60DF" w:rsidP="00AD60DF">
      <w:pPr>
        <w:spacing w:line="270" w:lineRule="atLeast"/>
        <w:ind w:firstLine="708"/>
        <w:jc w:val="both"/>
      </w:pPr>
      <w:r w:rsidRPr="00AD60DF">
        <w:t xml:space="preserve">Использование значительных объёмов земельного фонда в различных целях накладывает определённые обязательства по сохранению природной целостности всех звеньев экосистемы окружающей среды. В природе все взаимосвязано,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AD60DF">
        <w:t>задачи  обеспечения условий устойчивого развития поселения</w:t>
      </w:r>
      <w:proofErr w:type="gramEnd"/>
      <w:r w:rsidRPr="00AD60DF">
        <w:t>.</w:t>
      </w:r>
    </w:p>
    <w:p w:rsidR="00AD60DF" w:rsidRPr="00AD60DF" w:rsidRDefault="00AD60DF" w:rsidP="00AD60DF">
      <w:pPr>
        <w:spacing w:line="270" w:lineRule="atLeast"/>
        <w:ind w:firstLine="708"/>
        <w:jc w:val="both"/>
      </w:pPr>
    </w:p>
    <w:p w:rsidR="00AD60DF" w:rsidRPr="00AD60DF" w:rsidRDefault="00AD60DF" w:rsidP="00AD60DF">
      <w:pPr>
        <w:spacing w:line="270" w:lineRule="atLeast"/>
        <w:ind w:firstLine="708"/>
        <w:jc w:val="both"/>
      </w:pPr>
      <w:r w:rsidRPr="00AD60DF">
        <w:t>1.2. Муниципальная Программа  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поселения.</w:t>
      </w:r>
    </w:p>
    <w:p w:rsidR="00AD60DF" w:rsidRPr="00AD60DF" w:rsidRDefault="00AD60DF" w:rsidP="00AD60DF">
      <w:pPr>
        <w:spacing w:line="270" w:lineRule="atLeast"/>
        <w:jc w:val="both"/>
      </w:pPr>
      <w:r w:rsidRPr="00AD60DF"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AD60DF" w:rsidRPr="00AD60DF" w:rsidRDefault="00AD60DF" w:rsidP="00AD60DF">
      <w:pPr>
        <w:spacing w:line="270" w:lineRule="atLeast"/>
        <w:ind w:firstLine="708"/>
        <w:jc w:val="both"/>
      </w:pPr>
      <w:r w:rsidRPr="00AD60DF">
        <w:t>Охрана земель только тогда может быть эффективной, когда обеспечивается рациональное землепользование.</w:t>
      </w:r>
    </w:p>
    <w:p w:rsidR="00AD60DF" w:rsidRPr="00AD60DF" w:rsidRDefault="00AD60DF" w:rsidP="00AD60DF">
      <w:pPr>
        <w:spacing w:line="270" w:lineRule="atLeast"/>
        <w:jc w:val="both"/>
      </w:pPr>
      <w:r w:rsidRPr="00AD60DF">
        <w:tab/>
        <w:t>Проблемы устойчивого социально-экономического развития  сельского поселения 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муниципального образования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AD60DF" w:rsidRPr="00AD60DF" w:rsidRDefault="00AD60DF" w:rsidP="00AD60DF">
      <w:pPr>
        <w:ind w:firstLine="708"/>
        <w:jc w:val="both"/>
      </w:pPr>
      <w:r w:rsidRPr="00AD60DF">
        <w:lastRenderedPageBreak/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озелененные пространства и другие выполняют важнейшую роль в решении </w:t>
      </w:r>
      <w:proofErr w:type="gramStart"/>
      <w:r w:rsidRPr="00AD60DF">
        <w:t>задачи  обеспечения условий устойчивого развития поселения</w:t>
      </w:r>
      <w:proofErr w:type="gramEnd"/>
      <w:r w:rsidRPr="00AD60DF">
        <w:t>. Нерациональное использование земли, потребительское и бесхозяйственное отношение к ней приводят к нарушению выполняемых ею функций, снижению ее природных свойств.</w:t>
      </w:r>
    </w:p>
    <w:p w:rsidR="00AD60DF" w:rsidRPr="00AD60DF" w:rsidRDefault="00AD60DF" w:rsidP="00AD60DF">
      <w:pPr>
        <w:ind w:firstLine="708"/>
        <w:jc w:val="both"/>
      </w:pPr>
      <w:r w:rsidRPr="00AD60DF">
        <w:t xml:space="preserve">1.3. Программа    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 Охрана земель осуществляется на основании Программы, включающей в себя перечень мероприятий по охране земель с учетом особенностей хозяйственной деятельности, природных и других условий. </w:t>
      </w:r>
    </w:p>
    <w:p w:rsidR="00AD60DF" w:rsidRPr="00AD60DF" w:rsidRDefault="00AD60DF" w:rsidP="00AD60DF">
      <w:pPr>
        <w:spacing w:before="100" w:beforeAutospacing="1"/>
        <w:ind w:firstLine="708"/>
        <w:jc w:val="both"/>
      </w:pPr>
      <w:r w:rsidRPr="00AD60DF">
        <w:t xml:space="preserve">2.1.​ 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 </w:t>
      </w:r>
    </w:p>
    <w:p w:rsidR="00AD60DF" w:rsidRPr="00AD60DF" w:rsidRDefault="00AD60DF" w:rsidP="00AD60DF">
      <w:pPr>
        <w:spacing w:before="100" w:beforeAutospacing="1"/>
        <w:ind w:firstLine="708"/>
        <w:jc w:val="both"/>
      </w:pPr>
      <w:r w:rsidRPr="00AD60DF">
        <w:t>2.2.​ Основными целями Программы являются:</w:t>
      </w:r>
    </w:p>
    <w:p w:rsidR="00AD60DF" w:rsidRPr="00AD60DF" w:rsidRDefault="00AD60DF" w:rsidP="00AD60DF">
      <w:pPr>
        <w:jc w:val="both"/>
      </w:pPr>
      <w:r w:rsidRPr="00AD60DF">
        <w:t>-обеспечение прав граждан на благоприятную окружающую среду;</w:t>
      </w:r>
    </w:p>
    <w:p w:rsidR="00AD60DF" w:rsidRPr="00AD60DF" w:rsidRDefault="00AD60DF" w:rsidP="00AD60DF">
      <w:pPr>
        <w:jc w:val="both"/>
      </w:pPr>
      <w:r w:rsidRPr="00AD60DF">
        <w:t>-предотвращение загрязнения, захламления, нарушения земель, других негативных (вредных) воздействий хозяйственной деятельности;</w:t>
      </w:r>
    </w:p>
    <w:p w:rsidR="00AD60DF" w:rsidRPr="00AD60DF" w:rsidRDefault="00AD60DF" w:rsidP="00AD60DF">
      <w:pPr>
        <w:jc w:val="both"/>
      </w:pPr>
      <w:r w:rsidRPr="00AD60DF">
        <w:t>-предотвращение развития природных процессов, оказывающих негативное воздействие на состояние земель (подтопление, эрозия почв и др.);</w:t>
      </w:r>
    </w:p>
    <w:p w:rsidR="00AD60DF" w:rsidRPr="00AD60DF" w:rsidRDefault="00AD60DF" w:rsidP="00AD60DF">
      <w:pPr>
        <w:jc w:val="both"/>
      </w:pPr>
      <w:r w:rsidRPr="00AD60DF">
        <w:t>-обеспечение улучшения и восстановления земель, подвергшихся негативному (вредному) воздействию хозяйственной деятельности и природных процессов;</w:t>
      </w:r>
    </w:p>
    <w:p w:rsidR="00AD60DF" w:rsidRPr="00AD60DF" w:rsidRDefault="00AD60DF" w:rsidP="00AD60DF">
      <w:pPr>
        <w:jc w:val="both"/>
      </w:pPr>
      <w:r w:rsidRPr="00AD60DF">
        <w:t>-предотвращение загрязнения окружающей среды в результате ведения хозяйственной и иной деятельности на земельный участок;</w:t>
      </w:r>
    </w:p>
    <w:p w:rsidR="00AD60DF" w:rsidRPr="00AD60DF" w:rsidRDefault="00AD60DF" w:rsidP="00AD60DF">
      <w:pPr>
        <w:jc w:val="both"/>
      </w:pPr>
      <w:r w:rsidRPr="00AD60DF">
        <w:t>-сохранение плодородия почв.</w:t>
      </w:r>
    </w:p>
    <w:p w:rsidR="00AD60DF" w:rsidRPr="00AD60DF" w:rsidRDefault="00AD60DF" w:rsidP="00AD60DF">
      <w:pPr>
        <w:ind w:firstLine="708"/>
      </w:pPr>
      <w:r w:rsidRPr="00AD60DF">
        <w:t>2.3.​  Основными задачами Программы являются:</w:t>
      </w:r>
    </w:p>
    <w:p w:rsidR="00AD60DF" w:rsidRPr="00AD60DF" w:rsidRDefault="00AD60DF" w:rsidP="00AD60DF">
      <w:r w:rsidRPr="00AD60DF">
        <w:t>-обеспечение организации рационального использования и охраны земель;</w:t>
      </w:r>
    </w:p>
    <w:p w:rsidR="00AD60DF" w:rsidRPr="00AD60DF" w:rsidRDefault="00AD60DF" w:rsidP="00AD60DF">
      <w:r w:rsidRPr="00AD60DF">
        <w:t>-повышение эффективности использования и охраны земель;</w:t>
      </w:r>
    </w:p>
    <w:p w:rsidR="00AD60DF" w:rsidRPr="00AD60DF" w:rsidRDefault="00AD60DF" w:rsidP="00AD60DF">
      <w:r w:rsidRPr="00AD60DF">
        <w:t>-сохранение и восстановление зеленых насаждений;</w:t>
      </w:r>
    </w:p>
    <w:p w:rsidR="00AD60DF" w:rsidRPr="00AD60DF" w:rsidRDefault="00AD60DF" w:rsidP="00AD60DF">
      <w:r w:rsidRPr="00AD60DF">
        <w:t>-инвентаризация земель;</w:t>
      </w:r>
    </w:p>
    <w:p w:rsidR="00AD60DF" w:rsidRPr="00AD60DF" w:rsidRDefault="00AD60DF" w:rsidP="00AD60DF">
      <w:r w:rsidRPr="00AD60DF">
        <w:t>-передача Администрации муниципального образования «Юкаменский  район» (далее – Район) документов и  предоставление имеющейся информации, необходимой для осуществления переданных полномочий Району по Соглашению.</w:t>
      </w:r>
    </w:p>
    <w:p w:rsidR="00AD60DF" w:rsidRPr="00AD60DF" w:rsidRDefault="00AD60DF" w:rsidP="00AD60DF"/>
    <w:p w:rsidR="00AD60DF" w:rsidRPr="00AD60DF" w:rsidRDefault="00AD60DF" w:rsidP="00AD60DF">
      <w:pPr>
        <w:spacing w:before="100" w:beforeAutospacing="1"/>
        <w:jc w:val="center"/>
      </w:pPr>
      <w:r w:rsidRPr="00AD60DF">
        <w:t>3.​ ОБЯЗАННОСТИ СОБСТВЕННИКОВ И АРЕНДАТОРОВ ЗЕМЕЛЬНЫХ УЧАСТКОВ ПО ОХРАНЕ ЗЕМЕЛЬ НА ТЕРРИТОРИИ ПОСЕЛЕНИЯ</w:t>
      </w:r>
    </w:p>
    <w:p w:rsidR="00AD60DF" w:rsidRPr="00AD60DF" w:rsidRDefault="00AD60DF" w:rsidP="00AD60DF">
      <w:pPr>
        <w:spacing w:before="100" w:beforeAutospacing="1"/>
        <w:jc w:val="center"/>
      </w:pPr>
    </w:p>
    <w:p w:rsidR="00AD60DF" w:rsidRPr="00AD60DF" w:rsidRDefault="00AD60DF" w:rsidP="00AD60DF">
      <w:pPr>
        <w:jc w:val="both"/>
      </w:pPr>
      <w:r w:rsidRPr="00AD60DF">
        <w:t xml:space="preserve">В обязанности собственников и арендаторов земельных участков на территории </w:t>
      </w:r>
      <w:r w:rsidRPr="00AD60DF">
        <w:rPr>
          <w:bCs/>
        </w:rPr>
        <w:t xml:space="preserve"> муниципального образования «Ежевское» Юкаменского района</w:t>
      </w:r>
      <w:r w:rsidRPr="00AD60DF">
        <w:t xml:space="preserve"> для охраны земель входит:</w:t>
      </w:r>
    </w:p>
    <w:p w:rsidR="00AD60DF" w:rsidRPr="00AD60DF" w:rsidRDefault="00AD60DF" w:rsidP="00AD60DF">
      <w:pPr>
        <w:jc w:val="both"/>
      </w:pPr>
      <w:r w:rsidRPr="00AD60DF">
        <w:t>3.1.​ Рациональная организация территории земельного участка.</w:t>
      </w:r>
    </w:p>
    <w:p w:rsidR="00AD60DF" w:rsidRPr="00AD60DF" w:rsidRDefault="00AD60DF" w:rsidP="00AD60DF">
      <w:pPr>
        <w:jc w:val="both"/>
      </w:pPr>
      <w:r w:rsidRPr="00AD60DF">
        <w:t>3.2.​ Восстановление и повышение плодородия почв, а также других полезных свойств земли.</w:t>
      </w:r>
    </w:p>
    <w:p w:rsidR="00AD60DF" w:rsidRPr="00AD60DF" w:rsidRDefault="00AD60DF" w:rsidP="00AD60DF">
      <w:pPr>
        <w:jc w:val="both"/>
      </w:pPr>
      <w:r w:rsidRPr="00AD60DF">
        <w:t xml:space="preserve">3.3.​ Проведение мероприятий, в том числе с привлечением специализированных организаций по предотвращению и ликвидации нарушений (аварий) от водной и ветровой эрозии, </w:t>
      </w:r>
      <w:r w:rsidRPr="00AD60DF">
        <w:lastRenderedPageBreak/>
        <w:t>подтопления, заболачивания, уплотнения, загрязнения отходами производства, химическими и радиоактивными веществами, от других процессов разрушения.</w:t>
      </w:r>
    </w:p>
    <w:p w:rsidR="00AD60DF" w:rsidRPr="00AD60DF" w:rsidRDefault="00AD60DF" w:rsidP="00AD60DF">
      <w:pPr>
        <w:jc w:val="both"/>
      </w:pPr>
      <w:r w:rsidRPr="00AD60DF">
        <w:t>3.4.​ Защита от зарастания сельскохозяйственных земель кустарником и сорной травой, других процессов ухудшения состояния земель.</w:t>
      </w:r>
    </w:p>
    <w:p w:rsidR="00AD60DF" w:rsidRPr="00AD60DF" w:rsidRDefault="00AD60DF" w:rsidP="00AD60DF">
      <w:pPr>
        <w:jc w:val="both"/>
      </w:pPr>
      <w:r w:rsidRPr="00AD60DF">
        <w:t>3.5.​ Рекультивация нарушенных земель, повышение их плодородия.</w:t>
      </w:r>
    </w:p>
    <w:p w:rsidR="00AD60DF" w:rsidRPr="00AD60DF" w:rsidRDefault="00AD60DF" w:rsidP="00AD60DF">
      <w:pPr>
        <w:jc w:val="both"/>
      </w:pPr>
      <w:r w:rsidRPr="00AD60DF">
        <w:t>3.6.​ Снятие, использование и сохранение плодородного слоя почвы при проведении работ, связанных с нарушением земель.</w:t>
      </w:r>
    </w:p>
    <w:p w:rsidR="00AD60DF" w:rsidRPr="00AD60DF" w:rsidRDefault="00AD60DF" w:rsidP="00AD60DF">
      <w:pPr>
        <w:spacing w:before="100" w:beforeAutospacing="1"/>
        <w:jc w:val="center"/>
      </w:pPr>
      <w:r w:rsidRPr="00AD60DF">
        <w:t>4. СРОК РЕАЛИЗАЦИИ ПРОГРАММЫ</w:t>
      </w:r>
    </w:p>
    <w:p w:rsidR="00AD60DF" w:rsidRPr="00AD60DF" w:rsidRDefault="00AD60DF" w:rsidP="00AD60DF">
      <w:pPr>
        <w:spacing w:before="100" w:beforeAutospacing="1"/>
      </w:pPr>
      <w:r w:rsidRPr="00AD60DF">
        <w:t>Срок реализации программы 2020-2022гг.</w:t>
      </w:r>
    </w:p>
    <w:p w:rsidR="00AD60DF" w:rsidRPr="00AD60DF" w:rsidRDefault="00AD60DF" w:rsidP="00AD60DF">
      <w:pPr>
        <w:spacing w:before="100" w:beforeAutospacing="1"/>
        <w:jc w:val="center"/>
      </w:pPr>
      <w:r w:rsidRPr="00AD60DF">
        <w:t>5.​ ФИНАНСОВОЕ ОБЕСПЕЧЕНИЕ ПРОГРАММЫ</w:t>
      </w:r>
    </w:p>
    <w:p w:rsidR="00AD60DF" w:rsidRPr="00AD60DF" w:rsidRDefault="00AD60DF" w:rsidP="00AD60DF">
      <w:pPr>
        <w:spacing w:before="100" w:beforeAutospacing="1"/>
        <w:jc w:val="both"/>
      </w:pPr>
      <w:r w:rsidRPr="00AD60DF">
        <w:t>Мероприятия Программы не требуют финансирования.</w:t>
      </w:r>
    </w:p>
    <w:p w:rsidR="00AD60DF" w:rsidRPr="00AD60DF" w:rsidRDefault="00AD60DF" w:rsidP="00AD60DF">
      <w:pPr>
        <w:spacing w:before="100" w:beforeAutospacing="1"/>
        <w:jc w:val="center"/>
      </w:pPr>
      <w:r w:rsidRPr="00AD60DF">
        <w:t>6. МЕХАНИЗМ  РЕАЛИЗАЦИИ ПРОГРАММЫ</w:t>
      </w:r>
    </w:p>
    <w:p w:rsidR="00AD60DF" w:rsidRPr="00AD60DF" w:rsidRDefault="00AD60DF" w:rsidP="00AD60DF">
      <w:pPr>
        <w:shd w:val="clear" w:color="auto" w:fill="FFFFFF"/>
        <w:spacing w:after="150"/>
        <w:ind w:firstLine="708"/>
      </w:pPr>
      <w:r w:rsidRPr="00AD60DF"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муниципального образования «Ежевское».</w:t>
      </w:r>
    </w:p>
    <w:p w:rsidR="00AD60DF" w:rsidRPr="00AD60DF" w:rsidRDefault="00AD60DF" w:rsidP="00AD60DF">
      <w:pPr>
        <w:shd w:val="clear" w:color="auto" w:fill="FFFFFF"/>
      </w:pPr>
      <w:r w:rsidRPr="00AD60DF">
        <w:t>Исполнители программы осуществляют:</w:t>
      </w:r>
    </w:p>
    <w:p w:rsidR="00AD60DF" w:rsidRPr="00AD60DF" w:rsidRDefault="00AD60DF" w:rsidP="00AD60DF">
      <w:pPr>
        <w:shd w:val="clear" w:color="auto" w:fill="FFFFFF"/>
      </w:pPr>
      <w:r w:rsidRPr="00AD60DF">
        <w:t>- нормативно-правое и методическое обеспечение реализации Программы;</w:t>
      </w:r>
    </w:p>
    <w:p w:rsidR="00AD60DF" w:rsidRPr="00AD60DF" w:rsidRDefault="00AD60DF" w:rsidP="00AD60DF">
      <w:pPr>
        <w:shd w:val="clear" w:color="auto" w:fill="FFFFFF"/>
      </w:pPr>
      <w:r w:rsidRPr="00AD60DF">
        <w:t>- подготовку предложений по объемам и условиям предоставления средств бюджета для реализации Программы;</w:t>
      </w:r>
    </w:p>
    <w:p w:rsidR="00AD60DF" w:rsidRPr="00AD60DF" w:rsidRDefault="00AD60DF" w:rsidP="00AD60DF">
      <w:pPr>
        <w:shd w:val="clear" w:color="auto" w:fill="FFFFFF"/>
      </w:pPr>
      <w:r w:rsidRPr="00AD60DF">
        <w:t>- организацию информационной и разъяснительной работы, направленной на освещение целей и задач Программы;</w:t>
      </w:r>
    </w:p>
    <w:p w:rsidR="00AD60DF" w:rsidRPr="00AD60DF" w:rsidRDefault="00AD60DF" w:rsidP="00AD60DF">
      <w:pPr>
        <w:shd w:val="clear" w:color="auto" w:fill="FFFFFF"/>
      </w:pPr>
      <w:r w:rsidRPr="00AD60DF">
        <w:t>- с целью охраны земель проводят инвентаризацию земель поселения.</w:t>
      </w:r>
    </w:p>
    <w:p w:rsidR="00AD60DF" w:rsidRPr="00AD60DF" w:rsidRDefault="00AD60DF" w:rsidP="00AD60DF">
      <w:pPr>
        <w:shd w:val="clear" w:color="auto" w:fill="FFFFFF"/>
        <w:spacing w:after="150"/>
      </w:pPr>
      <w:r w:rsidRPr="00AD60DF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AD60DF" w:rsidRPr="00AD60DF" w:rsidRDefault="00AD60DF" w:rsidP="00AD60DF">
      <w:pPr>
        <w:shd w:val="clear" w:color="auto" w:fill="FFFFFF"/>
        <w:spacing w:after="150"/>
      </w:pPr>
    </w:p>
    <w:p w:rsidR="00AD60DF" w:rsidRPr="00AD60DF" w:rsidRDefault="00AD60DF" w:rsidP="00AD60DF">
      <w:pPr>
        <w:spacing w:before="100" w:beforeAutospacing="1"/>
        <w:jc w:val="center"/>
      </w:pPr>
      <w:r w:rsidRPr="00AD60DF">
        <w:t>7.  МЕРОПРИЯТИЯ ПО РЕАЛИЗАЦИИ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939"/>
        <w:gridCol w:w="2308"/>
        <w:gridCol w:w="1939"/>
      </w:tblGrid>
      <w:tr w:rsidR="00AD60DF" w:rsidRPr="00AD60DF" w:rsidTr="00FB175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 xml:space="preserve">№ </w:t>
            </w:r>
            <w:proofErr w:type="gramStart"/>
            <w:r w:rsidRPr="00AD60DF">
              <w:t>п</w:t>
            </w:r>
            <w:proofErr w:type="gramEnd"/>
            <w:r w:rsidRPr="00AD60DF">
              <w:t>/п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Наименование мероприятия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Срок исполнения</w:t>
            </w:r>
          </w:p>
        </w:tc>
      </w:tr>
      <w:tr w:rsidR="00AD60DF" w:rsidRPr="00AD60DF" w:rsidTr="00FB175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1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Инвентаризация земель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постоянно</w:t>
            </w:r>
          </w:p>
        </w:tc>
      </w:tr>
      <w:tr w:rsidR="00AD60DF" w:rsidRPr="00AD60DF" w:rsidTr="00FB175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2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 xml:space="preserve">Осуществление </w:t>
            </w:r>
            <w:proofErr w:type="gramStart"/>
            <w:r w:rsidRPr="00AD60DF">
              <w:t>контроля за</w:t>
            </w:r>
            <w:proofErr w:type="gramEnd"/>
            <w:r w:rsidRPr="00AD60DF">
              <w:t xml:space="preserve"> своевременной уплатой земельного налога и арендной платы за использование земельных участков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Администрация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постоянно</w:t>
            </w:r>
          </w:p>
        </w:tc>
      </w:tr>
      <w:tr w:rsidR="00AD60DF" w:rsidRPr="00AD60DF" w:rsidTr="00FB175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3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Защита от заражения сельскохозяйственных земель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Собственники и арендаторы земельных участков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постоянно</w:t>
            </w:r>
          </w:p>
        </w:tc>
      </w:tr>
      <w:tr w:rsidR="00AD60DF" w:rsidRPr="00AD60DF" w:rsidTr="00FB175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4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постоянно</w:t>
            </w:r>
          </w:p>
        </w:tc>
      </w:tr>
      <w:tr w:rsidR="00AD60DF" w:rsidRPr="00AD60DF" w:rsidTr="00FB175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5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Благоустройство и озеленение территории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постоянно</w:t>
            </w:r>
          </w:p>
        </w:tc>
      </w:tr>
      <w:tr w:rsidR="00AD60DF" w:rsidRPr="00AD60DF" w:rsidTr="00FB175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6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Разъяснение норм земельного законодательства населению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Администрация  поселения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постоянно</w:t>
            </w:r>
          </w:p>
        </w:tc>
      </w:tr>
      <w:tr w:rsidR="00AD60DF" w:rsidRPr="00AD60DF" w:rsidTr="00FB175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lastRenderedPageBreak/>
              <w:t>7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  <w:jc w:val="both"/>
            </w:pPr>
            <w:r w:rsidRPr="00AD60DF">
              <w:t>Проведение мероприятий по благоустройству населенных пунктов (субботники)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Организации, учреждения всех форм собственности, население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DF" w:rsidRPr="00AD60DF" w:rsidRDefault="00AD60DF" w:rsidP="00FB175B">
            <w:pPr>
              <w:spacing w:before="100" w:beforeAutospacing="1"/>
            </w:pPr>
            <w:r w:rsidRPr="00AD60DF">
              <w:t>май - октябрь ежегодно</w:t>
            </w:r>
          </w:p>
        </w:tc>
      </w:tr>
    </w:tbl>
    <w:p w:rsidR="00AD60DF" w:rsidRPr="00AD60DF" w:rsidRDefault="00AD60DF" w:rsidP="00AD60DF">
      <w:pPr>
        <w:spacing w:before="100" w:beforeAutospacing="1"/>
        <w:jc w:val="center"/>
      </w:pPr>
      <w:r w:rsidRPr="00AD60DF">
        <w:t>8.  ОЖИДАЕМЫЕ РЕЗУЛЬТАТЫ ОТ РЕАЛИЗАЦИИ ПРОГРАММЫ</w:t>
      </w:r>
    </w:p>
    <w:p w:rsidR="00AD60DF" w:rsidRPr="00AD60DF" w:rsidRDefault="00AD60DF" w:rsidP="00AD60DF">
      <w:pPr>
        <w:spacing w:before="100" w:beforeAutospacing="1"/>
        <w:jc w:val="both"/>
      </w:pPr>
      <w:r w:rsidRPr="00AD60DF">
        <w:t>Реализация данной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муниципального образования  и качества его жизни, а также увеличению налогооблагаемой базы.</w:t>
      </w:r>
    </w:p>
    <w:p w:rsidR="00AD60DF" w:rsidRPr="00AD60DF" w:rsidRDefault="00AD60DF" w:rsidP="00AD60DF">
      <w:pPr>
        <w:spacing w:before="100" w:beforeAutospacing="1"/>
        <w:jc w:val="center"/>
      </w:pPr>
      <w:r w:rsidRPr="00AD60DF">
        <w:t xml:space="preserve">9. </w:t>
      </w:r>
      <w:proofErr w:type="gramStart"/>
      <w:r w:rsidRPr="00AD60DF">
        <w:t>КОНТРОЛЬ ЗА</w:t>
      </w:r>
      <w:proofErr w:type="gramEnd"/>
      <w:r w:rsidRPr="00AD60DF">
        <w:t xml:space="preserve"> ИСПОЛНЕНИЕМ ПРОГРАММЫ</w:t>
      </w:r>
    </w:p>
    <w:p w:rsidR="00AD60DF" w:rsidRPr="00AD60DF" w:rsidRDefault="00AD60DF" w:rsidP="00AD60DF">
      <w:pPr>
        <w:spacing w:before="100" w:beforeAutospacing="1"/>
        <w:jc w:val="both"/>
      </w:pPr>
      <w:proofErr w:type="gramStart"/>
      <w:r w:rsidRPr="00AD60DF">
        <w:t>Контроль за</w:t>
      </w:r>
      <w:proofErr w:type="gramEnd"/>
      <w:r w:rsidRPr="00AD60DF">
        <w:t xml:space="preserve"> ходом реализации Программы осуществляет администрация  поселения в соответствии с ее полномочиями, установленными действующим законодательством.</w:t>
      </w:r>
    </w:p>
    <w:p w:rsidR="00AD60DF" w:rsidRPr="00AD60DF" w:rsidRDefault="00AD60DF" w:rsidP="00AD60DF"/>
    <w:p w:rsidR="00AD60DF" w:rsidRPr="00AD60DF" w:rsidRDefault="00AD60DF" w:rsidP="00AD60DF">
      <w:pPr>
        <w:spacing w:line="270" w:lineRule="atLeast"/>
        <w:jc w:val="center"/>
      </w:pPr>
      <w:r w:rsidRPr="00AD60DF">
        <w:t> </w:t>
      </w:r>
    </w:p>
    <w:p w:rsidR="00AD60DF" w:rsidRPr="00AD60DF" w:rsidRDefault="00AD60DF" w:rsidP="00AD60DF">
      <w:pPr>
        <w:spacing w:line="270" w:lineRule="atLeast"/>
        <w:rPr>
          <w:sz w:val="28"/>
          <w:szCs w:val="28"/>
        </w:rPr>
      </w:pPr>
      <w:r w:rsidRPr="00AD60DF">
        <w:rPr>
          <w:sz w:val="28"/>
          <w:szCs w:val="28"/>
        </w:rPr>
        <w:t> </w:t>
      </w:r>
    </w:p>
    <w:p w:rsidR="00AD60DF" w:rsidRPr="00AD60DF" w:rsidRDefault="00AD60DF" w:rsidP="00AD60DF">
      <w:pPr>
        <w:spacing w:line="270" w:lineRule="atLeast"/>
        <w:rPr>
          <w:sz w:val="28"/>
          <w:szCs w:val="28"/>
        </w:rPr>
      </w:pPr>
    </w:p>
    <w:bookmarkEnd w:id="1"/>
    <w:bookmarkEnd w:id="2"/>
    <w:p w:rsidR="00AD60DF" w:rsidRPr="00AD60DF" w:rsidRDefault="00AD60DF" w:rsidP="00AD60DF">
      <w:pPr>
        <w:pStyle w:val="aa"/>
        <w:spacing w:after="0"/>
        <w:ind w:right="20"/>
        <w:rPr>
          <w:sz w:val="28"/>
          <w:szCs w:val="28"/>
        </w:rPr>
      </w:pPr>
    </w:p>
    <w:p w:rsidR="00AD60DF" w:rsidRPr="00AD60DF" w:rsidRDefault="00AD60DF" w:rsidP="00AD60DF">
      <w:pPr>
        <w:pStyle w:val="aa"/>
        <w:spacing w:after="0"/>
        <w:ind w:right="20"/>
        <w:rPr>
          <w:sz w:val="28"/>
          <w:szCs w:val="28"/>
        </w:rPr>
      </w:pPr>
    </w:p>
    <w:p w:rsidR="00F62EC4" w:rsidRPr="00AD60DF" w:rsidRDefault="00F62EC4" w:rsidP="00AD60DF"/>
    <w:sectPr w:rsidR="00F62EC4" w:rsidRPr="00AD60DF" w:rsidSect="00DF219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C4578A"/>
    <w:lvl w:ilvl="0">
      <w:numFmt w:val="bullet"/>
      <w:lvlText w:val="*"/>
      <w:lvlJc w:val="left"/>
    </w:lvl>
  </w:abstractNum>
  <w:abstractNum w:abstractNumId="1">
    <w:nsid w:val="09302F92"/>
    <w:multiLevelType w:val="hybridMultilevel"/>
    <w:tmpl w:val="86A6EDC8"/>
    <w:lvl w:ilvl="0" w:tplc="B98A54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ED94299"/>
    <w:multiLevelType w:val="hybridMultilevel"/>
    <w:tmpl w:val="86A6EDC8"/>
    <w:lvl w:ilvl="0" w:tplc="B98A54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3545E7C"/>
    <w:multiLevelType w:val="hybridMultilevel"/>
    <w:tmpl w:val="E5E66150"/>
    <w:lvl w:ilvl="0" w:tplc="D75474C4">
      <w:start w:val="1"/>
      <w:numFmt w:val="bullet"/>
      <w:lvlText w:val="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440348C"/>
    <w:multiLevelType w:val="hybridMultilevel"/>
    <w:tmpl w:val="86A6EDC8"/>
    <w:lvl w:ilvl="0" w:tplc="B98A54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C9F5DE8"/>
    <w:multiLevelType w:val="hybridMultilevel"/>
    <w:tmpl w:val="86A6EDC8"/>
    <w:lvl w:ilvl="0" w:tplc="B98A54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6000539"/>
    <w:multiLevelType w:val="hybridMultilevel"/>
    <w:tmpl w:val="47423B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1651D3"/>
    <w:multiLevelType w:val="hybridMultilevel"/>
    <w:tmpl w:val="86A6EDC8"/>
    <w:lvl w:ilvl="0" w:tplc="B98A54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AF94D63"/>
    <w:multiLevelType w:val="hybridMultilevel"/>
    <w:tmpl w:val="3E7A3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24060"/>
    <w:multiLevelType w:val="hybridMultilevel"/>
    <w:tmpl w:val="86A6EDC8"/>
    <w:lvl w:ilvl="0" w:tplc="B98A54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57B"/>
    <w:rsid w:val="000040DE"/>
    <w:rsid w:val="00025C89"/>
    <w:rsid w:val="00062644"/>
    <w:rsid w:val="00070B7D"/>
    <w:rsid w:val="000A69A8"/>
    <w:rsid w:val="000D539D"/>
    <w:rsid w:val="000F6FF0"/>
    <w:rsid w:val="00103A37"/>
    <w:rsid w:val="00122E64"/>
    <w:rsid w:val="0013290D"/>
    <w:rsid w:val="001675D2"/>
    <w:rsid w:val="001F6215"/>
    <w:rsid w:val="0024657B"/>
    <w:rsid w:val="0026425A"/>
    <w:rsid w:val="002E39EF"/>
    <w:rsid w:val="002E7F0A"/>
    <w:rsid w:val="00321A8A"/>
    <w:rsid w:val="00360522"/>
    <w:rsid w:val="00377BC9"/>
    <w:rsid w:val="0039227A"/>
    <w:rsid w:val="003D5A60"/>
    <w:rsid w:val="00412CB0"/>
    <w:rsid w:val="004240AA"/>
    <w:rsid w:val="004A467A"/>
    <w:rsid w:val="005361C6"/>
    <w:rsid w:val="00561B7D"/>
    <w:rsid w:val="005847A9"/>
    <w:rsid w:val="005B5CD3"/>
    <w:rsid w:val="005D74F3"/>
    <w:rsid w:val="00623584"/>
    <w:rsid w:val="00625D81"/>
    <w:rsid w:val="006E37AC"/>
    <w:rsid w:val="00702F79"/>
    <w:rsid w:val="00763992"/>
    <w:rsid w:val="007C72DC"/>
    <w:rsid w:val="0080653C"/>
    <w:rsid w:val="00813D75"/>
    <w:rsid w:val="0082382B"/>
    <w:rsid w:val="00841864"/>
    <w:rsid w:val="00A8055A"/>
    <w:rsid w:val="00AB2732"/>
    <w:rsid w:val="00AD60DF"/>
    <w:rsid w:val="00AE2A34"/>
    <w:rsid w:val="00B06218"/>
    <w:rsid w:val="00B26D1C"/>
    <w:rsid w:val="00B41ADC"/>
    <w:rsid w:val="00B44F5B"/>
    <w:rsid w:val="00B47AB5"/>
    <w:rsid w:val="00B52A7A"/>
    <w:rsid w:val="00BB7E15"/>
    <w:rsid w:val="00C338EA"/>
    <w:rsid w:val="00C650BD"/>
    <w:rsid w:val="00D04611"/>
    <w:rsid w:val="00D34A5C"/>
    <w:rsid w:val="00D368B5"/>
    <w:rsid w:val="00DD6577"/>
    <w:rsid w:val="00DF219D"/>
    <w:rsid w:val="00E4735A"/>
    <w:rsid w:val="00E50B50"/>
    <w:rsid w:val="00E94A73"/>
    <w:rsid w:val="00EB7C1A"/>
    <w:rsid w:val="00EE1B4B"/>
    <w:rsid w:val="00F03BD4"/>
    <w:rsid w:val="00F62EC4"/>
    <w:rsid w:val="00F775D8"/>
    <w:rsid w:val="00F8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A467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A467A"/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4A467A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A467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467A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A467A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customStyle="1" w:styleId="25">
    <w:name w:val="Основной текст (2)_"/>
    <w:link w:val="26"/>
    <w:rsid w:val="00D368B5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368B5"/>
    <w:pPr>
      <w:widowControl w:val="0"/>
      <w:shd w:val="clear" w:color="auto" w:fill="FFFFFF"/>
      <w:spacing w:after="60" w:line="0" w:lineRule="atLeast"/>
    </w:pPr>
    <w:rPr>
      <w:b/>
      <w:bCs/>
      <w:sz w:val="20"/>
      <w:szCs w:val="20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412CB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412CB0"/>
    <w:rPr>
      <w:sz w:val="24"/>
      <w:szCs w:val="24"/>
      <w:lang w:eastAsia="ru-RU"/>
    </w:rPr>
  </w:style>
  <w:style w:type="paragraph" w:customStyle="1" w:styleId="ConsTitle">
    <w:name w:val="ConsTitle"/>
    <w:rsid w:val="00412CB0"/>
    <w:pPr>
      <w:widowControl w:val="0"/>
      <w:snapToGrid w:val="0"/>
    </w:pPr>
    <w:rPr>
      <w:rFonts w:ascii="Arial" w:hAnsi="Arial"/>
      <w:b/>
      <w:sz w:val="16"/>
      <w:lang w:eastAsia="ru-RU"/>
    </w:rPr>
  </w:style>
  <w:style w:type="character" w:customStyle="1" w:styleId="ListParagraphChar">
    <w:name w:val="List Paragraph Char"/>
    <w:link w:val="11"/>
    <w:locked/>
    <w:rsid w:val="00412CB0"/>
    <w:rPr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rsid w:val="00412CB0"/>
    <w:pPr>
      <w:ind w:left="720"/>
    </w:pPr>
  </w:style>
  <w:style w:type="paragraph" w:customStyle="1" w:styleId="af5">
    <w:name w:val="ЭЭГ"/>
    <w:basedOn w:val="a"/>
    <w:uiPriority w:val="99"/>
    <w:rsid w:val="00412CB0"/>
    <w:pPr>
      <w:spacing w:line="360" w:lineRule="auto"/>
      <w:ind w:firstLine="720"/>
      <w:jc w:val="both"/>
    </w:pPr>
  </w:style>
  <w:style w:type="paragraph" w:styleId="27">
    <w:name w:val="Body Text 2"/>
    <w:basedOn w:val="a"/>
    <w:link w:val="28"/>
    <w:uiPriority w:val="99"/>
    <w:semiHidden/>
    <w:unhideWhenUsed/>
    <w:rsid w:val="00412CB0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412CB0"/>
    <w:rPr>
      <w:sz w:val="24"/>
      <w:szCs w:val="24"/>
      <w:lang w:eastAsia="ru-RU"/>
    </w:rPr>
  </w:style>
  <w:style w:type="paragraph" w:styleId="af6">
    <w:name w:val="header"/>
    <w:basedOn w:val="a"/>
    <w:link w:val="af7"/>
    <w:rsid w:val="00321A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321A8A"/>
    <w:rPr>
      <w:lang w:eastAsia="ru-RU"/>
    </w:rPr>
  </w:style>
  <w:style w:type="paragraph" w:customStyle="1" w:styleId="ConsPlusNormal">
    <w:name w:val="ConsPlusNormal"/>
    <w:uiPriority w:val="99"/>
    <w:rsid w:val="005361C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61">
    <w:name w:val="Заголовок №6_"/>
    <w:basedOn w:val="a0"/>
    <w:link w:val="62"/>
    <w:uiPriority w:val="99"/>
    <w:locked/>
    <w:rsid w:val="005B5CD3"/>
    <w:rPr>
      <w:b/>
      <w:bCs/>
      <w:sz w:val="27"/>
      <w:szCs w:val="27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5B5CD3"/>
    <w:pPr>
      <w:shd w:val="clear" w:color="auto" w:fill="FFFFFF"/>
      <w:spacing w:before="360" w:after="360" w:line="326" w:lineRule="exact"/>
      <w:jc w:val="center"/>
      <w:outlineLvl w:val="5"/>
    </w:pPr>
    <w:rPr>
      <w:b/>
      <w:bCs/>
      <w:sz w:val="27"/>
      <w:szCs w:val="27"/>
      <w:lang w:eastAsia="en-US"/>
    </w:rPr>
  </w:style>
  <w:style w:type="character" w:customStyle="1" w:styleId="41">
    <w:name w:val="Заголовок №4_"/>
    <w:basedOn w:val="a0"/>
    <w:link w:val="42"/>
    <w:uiPriority w:val="99"/>
    <w:locked/>
    <w:rsid w:val="005B5CD3"/>
    <w:rPr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5B5CD3"/>
    <w:pPr>
      <w:shd w:val="clear" w:color="auto" w:fill="FFFFFF"/>
      <w:spacing w:before="840" w:after="240" w:line="317" w:lineRule="exact"/>
      <w:jc w:val="center"/>
      <w:outlineLvl w:val="3"/>
    </w:pPr>
    <w:rPr>
      <w:b/>
      <w:bCs/>
      <w:sz w:val="26"/>
      <w:szCs w:val="26"/>
      <w:lang w:eastAsia="en-US"/>
    </w:rPr>
  </w:style>
  <w:style w:type="paragraph" w:styleId="af8">
    <w:name w:val="Normal (Web)"/>
    <w:basedOn w:val="a"/>
    <w:uiPriority w:val="99"/>
    <w:rsid w:val="005B5CD3"/>
    <w:pPr>
      <w:spacing w:before="100" w:beforeAutospacing="1" w:after="100" w:afterAutospacing="1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A467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A467A"/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4A467A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A467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467A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A467A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customStyle="1" w:styleId="25">
    <w:name w:val="Основной текст (2)_"/>
    <w:link w:val="26"/>
    <w:rsid w:val="00D368B5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368B5"/>
    <w:pPr>
      <w:widowControl w:val="0"/>
      <w:shd w:val="clear" w:color="auto" w:fill="FFFFFF"/>
      <w:spacing w:after="60" w:line="0" w:lineRule="atLeast"/>
    </w:pPr>
    <w:rPr>
      <w:b/>
      <w:bCs/>
      <w:sz w:val="20"/>
      <w:szCs w:val="20"/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412CB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12CB0"/>
    <w:rPr>
      <w:sz w:val="24"/>
      <w:szCs w:val="24"/>
      <w:lang w:eastAsia="ru-RU"/>
    </w:rPr>
  </w:style>
  <w:style w:type="paragraph" w:customStyle="1" w:styleId="ConsTitle">
    <w:name w:val="ConsTitle"/>
    <w:rsid w:val="00412CB0"/>
    <w:pPr>
      <w:widowControl w:val="0"/>
      <w:snapToGrid w:val="0"/>
    </w:pPr>
    <w:rPr>
      <w:rFonts w:ascii="Arial" w:hAnsi="Arial"/>
      <w:b/>
      <w:sz w:val="16"/>
      <w:lang w:eastAsia="ru-RU"/>
    </w:rPr>
  </w:style>
  <w:style w:type="character" w:customStyle="1" w:styleId="ListParagraphChar">
    <w:name w:val="List Paragraph Char"/>
    <w:link w:val="11"/>
    <w:locked/>
    <w:rsid w:val="00412CB0"/>
    <w:rPr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rsid w:val="00412CB0"/>
    <w:pPr>
      <w:ind w:left="720"/>
    </w:pPr>
  </w:style>
  <w:style w:type="paragraph" w:customStyle="1" w:styleId="af5">
    <w:name w:val="ЭЭГ"/>
    <w:basedOn w:val="a"/>
    <w:uiPriority w:val="99"/>
    <w:rsid w:val="00412CB0"/>
    <w:pPr>
      <w:spacing w:line="360" w:lineRule="auto"/>
      <w:ind w:firstLine="720"/>
      <w:jc w:val="both"/>
    </w:pPr>
  </w:style>
  <w:style w:type="paragraph" w:styleId="27">
    <w:name w:val="Body Text 2"/>
    <w:basedOn w:val="a"/>
    <w:link w:val="28"/>
    <w:uiPriority w:val="99"/>
    <w:semiHidden/>
    <w:unhideWhenUsed/>
    <w:rsid w:val="00412CB0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412CB0"/>
    <w:rPr>
      <w:sz w:val="24"/>
      <w:szCs w:val="24"/>
      <w:lang w:eastAsia="ru-RU"/>
    </w:rPr>
  </w:style>
  <w:style w:type="paragraph" w:styleId="af6">
    <w:name w:val="header"/>
    <w:basedOn w:val="a"/>
    <w:link w:val="af7"/>
    <w:rsid w:val="00321A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321A8A"/>
    <w:rPr>
      <w:lang w:eastAsia="ru-RU"/>
    </w:rPr>
  </w:style>
  <w:style w:type="paragraph" w:customStyle="1" w:styleId="ConsPlusNormal">
    <w:name w:val="ConsPlusNormal"/>
    <w:rsid w:val="005361C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61">
    <w:name w:val="Заголовок №6_"/>
    <w:basedOn w:val="a0"/>
    <w:link w:val="62"/>
    <w:uiPriority w:val="99"/>
    <w:locked/>
    <w:rsid w:val="005B5CD3"/>
    <w:rPr>
      <w:b/>
      <w:bCs/>
      <w:sz w:val="27"/>
      <w:szCs w:val="27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5B5CD3"/>
    <w:pPr>
      <w:shd w:val="clear" w:color="auto" w:fill="FFFFFF"/>
      <w:spacing w:before="360" w:after="360" w:line="326" w:lineRule="exact"/>
      <w:jc w:val="center"/>
      <w:outlineLvl w:val="5"/>
    </w:pPr>
    <w:rPr>
      <w:b/>
      <w:bCs/>
      <w:sz w:val="27"/>
      <w:szCs w:val="27"/>
      <w:lang w:eastAsia="en-US"/>
    </w:rPr>
  </w:style>
  <w:style w:type="character" w:customStyle="1" w:styleId="41">
    <w:name w:val="Заголовок №4_"/>
    <w:basedOn w:val="a0"/>
    <w:link w:val="42"/>
    <w:uiPriority w:val="99"/>
    <w:locked/>
    <w:rsid w:val="005B5CD3"/>
    <w:rPr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5B5CD3"/>
    <w:pPr>
      <w:shd w:val="clear" w:color="auto" w:fill="FFFFFF"/>
      <w:spacing w:before="840" w:after="240" w:line="317" w:lineRule="exact"/>
      <w:jc w:val="center"/>
      <w:outlineLvl w:val="3"/>
    </w:pPr>
    <w:rPr>
      <w:b/>
      <w:bCs/>
      <w:sz w:val="26"/>
      <w:szCs w:val="26"/>
      <w:lang w:eastAsia="en-US"/>
    </w:rPr>
  </w:style>
  <w:style w:type="paragraph" w:styleId="af8">
    <w:name w:val="Normal (Web)"/>
    <w:basedOn w:val="a"/>
    <w:uiPriority w:val="99"/>
    <w:rsid w:val="005B5CD3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F90906-CA09-4D84-8C02-3B418B79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25</cp:revision>
  <cp:lastPrinted>2020-02-21T08:10:00Z</cp:lastPrinted>
  <dcterms:created xsi:type="dcterms:W3CDTF">2019-12-24T06:02:00Z</dcterms:created>
  <dcterms:modified xsi:type="dcterms:W3CDTF">2020-02-28T08:21:00Z</dcterms:modified>
</cp:coreProperties>
</file>