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36" w:rsidRDefault="00CB0736" w:rsidP="00CB0736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3828CD0" wp14:editId="6260E020">
            <wp:extent cx="5715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«ПАЛАГАЙСКОЕ» МУНИЦИПАЛ КЫЛДЭТЫСЬ ДЕПУТАТЪЕСЛЭН КЕНЕШСЫ</w:t>
      </w: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736" w:rsidRDefault="00D35EE9" w:rsidP="00CB0736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17 марта</w:t>
      </w:r>
      <w:r w:rsidR="00BF2B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2016</w:t>
      </w:r>
      <w:r w:rsidR="00CB07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                                                             </w:t>
      </w:r>
      <w:r w:rsidR="002E1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№80</w:t>
      </w:r>
    </w:p>
    <w:p w:rsidR="00CB0736" w:rsidRDefault="00CB0736" w:rsidP="00CB0736">
      <w:pPr>
        <w:tabs>
          <w:tab w:val="left" w:pos="99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д.Палагай</w:t>
      </w:r>
    </w:p>
    <w:p w:rsidR="00CB0736" w:rsidRDefault="00CB0736" w:rsidP="00CB07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B0736" w:rsidRDefault="00CB0736" w:rsidP="00CB0736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6"/>
          <w:szCs w:val="26"/>
          <w:lang w:eastAsia="ru-RU"/>
        </w:rPr>
      </w:pP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E12A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Об утверждении порядка 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размещения сведений о доходах, </w:t>
      </w:r>
      <w:r w:rsidRPr="002E12A3">
        <w:rPr>
          <w:rFonts w:ascii="Times New Roman" w:eastAsia="Lucida Sans Unicode" w:hAnsi="Times New Roman"/>
          <w:b/>
          <w:kern w:val="1"/>
          <w:sz w:val="24"/>
          <w:szCs w:val="24"/>
        </w:rPr>
        <w:t>расходах,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>об имуществе и обязательствах имущественного характера муниципальных служащих органов местного самоуправления «</w:t>
      </w:r>
      <w:r w:rsidR="00D35EE9">
        <w:rPr>
          <w:rFonts w:ascii="Times New Roman" w:eastAsia="Times New Roman" w:hAnsi="Times New Roman"/>
          <w:b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>» и членов их семей на официальном сайте муниципального образования «</w:t>
      </w:r>
      <w:r w:rsidR="00D35EE9">
        <w:rPr>
          <w:rFonts w:ascii="Times New Roman" w:eastAsia="Times New Roman" w:hAnsi="Times New Roman"/>
          <w:b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>» и предоставления этих сведений средствам массовой информации для опубликования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Руководствуясь ст. 42 Федерального Закона </w:t>
      </w:r>
      <w:r w:rsidRPr="002E12A3">
        <w:rPr>
          <w:rFonts w:ascii="Times New Roman" w:eastAsia="Lucida Sans Unicode" w:hAnsi="Times New Roman"/>
          <w:sz w:val="24"/>
          <w:szCs w:val="24"/>
          <w:lang w:eastAsia="ru-RU"/>
        </w:rPr>
        <w:t xml:space="preserve">от 06.10.2003 №131-ФЗ «Об общих принципах организации местного самоуправления в Российской Федерации», 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ст. 8 Федерального Закона от 25.12.2008 №273-ФЗ «О противодействии коррупции», ст. 15 Федерального закона 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02.03.2007 №25-ФЗ «О муниципальной службе в Российской Федерации», 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ст. 8 Федерального закона от 03.12.2012 №230-ФЗ «О контроле за соответствием расходов лиц, замещающих государственные должности, и иных лиц их</w:t>
      </w:r>
      <w:proofErr w:type="gramEnd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 доходам», Уставом муниципального образования «</w:t>
      </w:r>
      <w:r w:rsidR="00D35EE9" w:rsidRPr="00D35EE9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», утвержденным   решением  Совета депутатов от 2</w:t>
      </w:r>
      <w:r w:rsidR="00D35EE9">
        <w:rPr>
          <w:rFonts w:ascii="Times New Roman" w:eastAsia="Lucida Sans Unicode" w:hAnsi="Times New Roman"/>
          <w:kern w:val="1"/>
          <w:sz w:val="24"/>
          <w:szCs w:val="24"/>
        </w:rPr>
        <w:t>9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.11.2005 года  № 6,</w:t>
      </w: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 муниципального образования «</w:t>
      </w:r>
      <w:r w:rsidR="00D35EE9" w:rsidRPr="00D35EE9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>» решает:</w:t>
      </w: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1. Утвердить прилагаемый порядок </w:t>
      </w:r>
      <w:r w:rsidRPr="002E12A3">
        <w:rPr>
          <w:rFonts w:ascii="Times New Roman" w:eastAsia="Lucida Sans Unicode" w:hAnsi="Times New Roman"/>
          <w:sz w:val="24"/>
          <w:szCs w:val="24"/>
          <w:lang w:eastAsia="ru-RU"/>
        </w:rPr>
        <w:t xml:space="preserve">размещения сведений о доходах, 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расходах, </w:t>
      </w:r>
      <w:r w:rsidRPr="002E12A3">
        <w:rPr>
          <w:rFonts w:ascii="Times New Roman" w:eastAsia="Lucida Sans Unicode" w:hAnsi="Times New Roman"/>
          <w:sz w:val="24"/>
          <w:szCs w:val="24"/>
          <w:lang w:eastAsia="ru-RU"/>
        </w:rPr>
        <w:t>об имуществе и обязательствах имущественного характера муниципальных служащих органов местного самоуправления «</w:t>
      </w:r>
      <w:r w:rsidR="00D35EE9" w:rsidRPr="00D35EE9">
        <w:rPr>
          <w:rFonts w:ascii="Times New Roman" w:eastAsia="Lucida Sans Unicode" w:hAnsi="Times New Roman"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Lucida Sans Unicode" w:hAnsi="Times New Roman"/>
          <w:sz w:val="24"/>
          <w:szCs w:val="24"/>
          <w:lang w:eastAsia="ru-RU"/>
        </w:rPr>
        <w:t>» и членов их семей на официальном сайте муниципального образования «</w:t>
      </w:r>
      <w:r w:rsidR="00D35EE9" w:rsidRPr="00D35EE9">
        <w:rPr>
          <w:rFonts w:ascii="Times New Roman" w:eastAsia="Lucida Sans Unicode" w:hAnsi="Times New Roman"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Lucida Sans Unicode" w:hAnsi="Times New Roman"/>
          <w:sz w:val="24"/>
          <w:szCs w:val="24"/>
          <w:lang w:eastAsia="ru-RU"/>
        </w:rPr>
        <w:t>» и предоставления этих сведений средствам массовой информации для опубликования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2E12A3" w:rsidRPr="002E12A3" w:rsidRDefault="002E12A3" w:rsidP="002E12A3">
      <w:pPr>
        <w:keepNext/>
        <w:widowControl w:val="0"/>
        <w:numPr>
          <w:ilvl w:val="4"/>
          <w:numId w:val="1"/>
        </w:numPr>
        <w:suppressAutoHyphens/>
        <w:spacing w:after="0" w:line="240" w:lineRule="auto"/>
        <w:ind w:firstLine="567"/>
        <w:jc w:val="both"/>
        <w:outlineLvl w:val="1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2. Решение  вступает в силу со дня его официального опубликования.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2E12A3" w:rsidRPr="002E12A3" w:rsidRDefault="002E12A3" w:rsidP="002E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35EE9" w:rsidRPr="00D35EE9">
        <w:rPr>
          <w:rFonts w:ascii="Times New Roman" w:eastAsia="Times New Roman" w:hAnsi="Times New Roman"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</w:t>
      </w:r>
      <w:r w:rsidR="00D35E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35EE9">
        <w:rPr>
          <w:rFonts w:ascii="Times New Roman" w:eastAsia="Times New Roman" w:hAnsi="Times New Roman"/>
          <w:sz w:val="24"/>
          <w:szCs w:val="24"/>
          <w:lang w:eastAsia="ru-RU"/>
        </w:rPr>
        <w:t>З.Н.Невоструева</w:t>
      </w:r>
      <w:r w:rsidRPr="002E1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>УТВЕРЖДЕНО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>решением Совета депутатов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>муниципального образования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>«</w:t>
      </w:r>
      <w:r w:rsidR="00D35EE9" w:rsidRPr="00D35EE9">
        <w:rPr>
          <w:rFonts w:ascii="Times New Roman" w:eastAsia="Lucida Sans Unicode" w:hAnsi="Times New Roman"/>
          <w:kern w:val="1"/>
          <w:sz w:val="24"/>
          <w:szCs w:val="24"/>
        </w:rPr>
        <w:t>Палагайское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»</w:t>
      </w:r>
    </w:p>
    <w:p w:rsidR="002E12A3" w:rsidRPr="002E12A3" w:rsidRDefault="00D35EE9" w:rsidP="002E12A3">
      <w:pPr>
        <w:widowControl w:val="0"/>
        <w:suppressAutoHyphens/>
        <w:spacing w:after="0" w:line="240" w:lineRule="auto"/>
        <w:ind w:left="558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</w:rPr>
        <w:t>от 17</w:t>
      </w:r>
      <w:r w:rsidR="002E12A3" w:rsidRPr="00D35EE9"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</w:rPr>
        <w:t xml:space="preserve">.03.2016  № </w:t>
      </w:r>
      <w:r>
        <w:rPr>
          <w:rFonts w:ascii="Times New Roman" w:eastAsia="Lucida Sans Unicode" w:hAnsi="Times New Roman"/>
          <w:color w:val="000000" w:themeColor="text1"/>
          <w:kern w:val="1"/>
          <w:sz w:val="24"/>
          <w:szCs w:val="24"/>
        </w:rPr>
        <w:t>80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b/>
          <w:kern w:val="1"/>
          <w:sz w:val="24"/>
          <w:szCs w:val="24"/>
        </w:rPr>
        <w:t>Порядок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размещения сведений о доходах, </w:t>
      </w:r>
      <w:r w:rsidRPr="002E12A3">
        <w:rPr>
          <w:rFonts w:ascii="Times New Roman" w:eastAsia="Lucida Sans Unicode" w:hAnsi="Times New Roman"/>
          <w:b/>
          <w:kern w:val="1"/>
          <w:sz w:val="24"/>
          <w:szCs w:val="24"/>
        </w:rPr>
        <w:t>расходах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, 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>об имуществе и обязательствах имущественного характера муниципальных служащих органов местного самоуправления «</w:t>
      </w:r>
      <w:r w:rsidR="00D35EE9" w:rsidRPr="00D35EE9">
        <w:rPr>
          <w:rFonts w:ascii="Times New Roman" w:eastAsia="Times New Roman" w:hAnsi="Times New Roman"/>
          <w:b/>
          <w:sz w:val="24"/>
          <w:szCs w:val="24"/>
          <w:lang w:eastAsia="ru-RU"/>
        </w:rPr>
        <w:t>Палагайское</w:t>
      </w:r>
      <w:r w:rsidRPr="002E12A3">
        <w:rPr>
          <w:rFonts w:ascii="Times New Roman" w:eastAsia="Times New Roman" w:hAnsi="Times New Roman"/>
          <w:b/>
          <w:sz w:val="24"/>
          <w:szCs w:val="24"/>
          <w:lang w:eastAsia="ru-RU"/>
        </w:rPr>
        <w:t>» и членов их семей на официальном сайте муниципального образования « Юкаменский район»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ru-RU"/>
        </w:rPr>
      </w:pPr>
      <w:r w:rsidRPr="002E12A3">
        <w:rPr>
          <w:rFonts w:ascii="Times New Roman" w:eastAsia="Lucida Sans Unicode" w:hAnsi="Times New Roman"/>
          <w:b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1. Настоящий Порядок устанавливает порядок размещения сведений о доходах, расходах, об имуществе и обязательствах имущественного характера муниципальных служащих органов местного самоуправления и членов их семей (далее - сведения о доходах, расходах, об имуществе и обязательствах имущественного характера) на официальном сайте муниципального образования «Юкаменский район» (далее - официальный сайт), а также по предоставлению этих сведений средствам массовой информации для опубликования в связи </w:t>
      </w: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</w:rPr>
        <w:t>с</w:t>
      </w:r>
      <w:proofErr w:type="gramEnd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</w:rPr>
        <w:t>их</w:t>
      </w:r>
      <w:proofErr w:type="gramEnd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 запросами.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Под членами семьи муниципального служащего в настоящем Порядке понимаются супруг (супруга) и несовершеннолетние дети.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>2. Размещаются на официальном сайте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1) перечень объектов недвижимого имущества, принадлежащих муниципальному служащему и членам его семьи на праве собственности или ином законном праве, с указанием вида, площади и страны расположения каждого из них;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2) перечень транспортных средств с указанием вида и марки, принадлежащих на праве собственности муниципальному служащему и членам его семьи;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3) декларированный годовой доход муниципального служащего и членов его семьи.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4) 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  <w:proofErr w:type="gramEnd"/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1) иные, кроме указанных в пункте 2 настоящего Порядка, сведения о доходах, расходах муниципального служащего и членов его семьи,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2) персональные данные супруги (супруга), детей и иных членов семьи муниципального служащего;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4) данные, позволяющие определить местонахождение объектов недвижимого имущества, принадлежащих муниципальному служащему, его супруге (супругу), детям и </w:t>
      </w:r>
      <w:r w:rsidRPr="002E12A3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 xml:space="preserve">иным членам семьи на праве собственности или ином законном праве; 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5) информацию, отнесенную к государственной тайне или являющуюся конфиденциальной.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4. </w:t>
      </w:r>
      <w:proofErr w:type="gramStart"/>
      <w:r w:rsidRPr="002E12A3">
        <w:rPr>
          <w:rFonts w:ascii="Times New Roman" w:eastAsia="Lucida Sans Unicode" w:hAnsi="Times New Roman"/>
          <w:kern w:val="1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14-дневный срок со дня истечения срока, установленного для подачи сведений о доходах, расходах, об имуществе и обязательствах имущественного характера муниципальных служащих и членов их семей и находятся на официальном сайте за весь период замещения муниципальным служащим должностей, замещение которых</w:t>
      </w:r>
      <w:proofErr w:type="gramEnd"/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 влечет за собой размещение указанных сведений на официальном сайте.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представленных муниципальными служащими обеспечивается кадровой службой.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6. Кадровая служба: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1) в 3-дневный срок со дня поступления запроса от средства массовой информации сообщает о нем муниципальному служащему, в отношении которого поступил запрос;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2) в 7-дневный срок со дня поступления запроса от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 xml:space="preserve">7. Муниципальные служащие, ответственные за ведение кадрового делопроизводства, несут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 в соответствии с законодательством Российской Федерации. 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2E12A3">
        <w:rPr>
          <w:rFonts w:ascii="Times New Roman" w:eastAsia="Lucida Sans Unicode" w:hAnsi="Times New Roman"/>
          <w:kern w:val="1"/>
          <w:sz w:val="24"/>
          <w:szCs w:val="24"/>
        </w:rPr>
        <w:t>____________</w:t>
      </w:r>
    </w:p>
    <w:p w:rsidR="002E12A3" w:rsidRPr="002E12A3" w:rsidRDefault="002E12A3" w:rsidP="002E12A3">
      <w:pPr>
        <w:widowControl w:val="0"/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</w:p>
    <w:p w:rsidR="005F428D" w:rsidRDefault="005F428D"/>
    <w:sectPr w:rsidR="005F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47"/>
    <w:rsid w:val="00222047"/>
    <w:rsid w:val="002E12A3"/>
    <w:rsid w:val="005F428D"/>
    <w:rsid w:val="00BF2BE5"/>
    <w:rsid w:val="00CB0736"/>
    <w:rsid w:val="00D35EE9"/>
    <w:rsid w:val="00E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2017-01-10T09:58:00Z</cp:lastPrinted>
  <dcterms:created xsi:type="dcterms:W3CDTF">2018-02-20T11:43:00Z</dcterms:created>
  <dcterms:modified xsi:type="dcterms:W3CDTF">2018-02-20T11:47:00Z</dcterms:modified>
</cp:coreProperties>
</file>