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B3" w:rsidRDefault="00B95CB3" w:rsidP="00B95CB3">
      <w:pPr>
        <w:jc w:val="center"/>
      </w:pPr>
      <w:r>
        <w:rPr>
          <w:b/>
          <w:noProof/>
          <w:sz w:val="22"/>
          <w:szCs w:val="22"/>
        </w:rPr>
        <w:drawing>
          <wp:inline distT="0" distB="0" distL="0" distR="0" wp14:anchorId="2AFC0EE1" wp14:editId="22D38C28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B3" w:rsidRDefault="00B95CB3" w:rsidP="00B95CB3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B95CB3" w:rsidRDefault="00B95CB3" w:rsidP="00B95CB3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B95CB3" w:rsidRDefault="00B95CB3" w:rsidP="00B95CB3">
      <w:pPr>
        <w:ind w:right="485" w:firstLine="540"/>
        <w:jc w:val="center"/>
        <w:rPr>
          <w:b/>
          <w:sz w:val="20"/>
          <w:szCs w:val="20"/>
        </w:rPr>
      </w:pPr>
    </w:p>
    <w:p w:rsidR="00B95CB3" w:rsidRDefault="00B95CB3" w:rsidP="00B95CB3"/>
    <w:p w:rsidR="00B95CB3" w:rsidRDefault="00B95CB3" w:rsidP="00B95CB3">
      <w:pPr>
        <w:jc w:val="center"/>
        <w:rPr>
          <w:b/>
        </w:rPr>
      </w:pPr>
    </w:p>
    <w:p w:rsidR="00B95CB3" w:rsidRDefault="00B95CB3" w:rsidP="00B95CB3">
      <w:pPr>
        <w:jc w:val="center"/>
        <w:rPr>
          <w:b/>
        </w:rPr>
      </w:pPr>
      <w:r>
        <w:rPr>
          <w:b/>
        </w:rPr>
        <w:t>ПОСТАНОВЛЕНИЕ</w:t>
      </w:r>
    </w:p>
    <w:p w:rsidR="00B95CB3" w:rsidRDefault="00B95CB3" w:rsidP="00B95CB3">
      <w:pPr>
        <w:tabs>
          <w:tab w:val="left" w:pos="7800"/>
        </w:tabs>
        <w:rPr>
          <w:b/>
        </w:rPr>
      </w:pPr>
      <w:r>
        <w:rPr>
          <w:b/>
        </w:rPr>
        <w:t xml:space="preserve"> 25 ноября 2014 года</w:t>
      </w:r>
      <w:r>
        <w:rPr>
          <w:b/>
        </w:rPr>
        <w:tab/>
        <w:t xml:space="preserve">              № 38</w:t>
      </w:r>
    </w:p>
    <w:p w:rsidR="00B95CB3" w:rsidRDefault="00B95CB3" w:rsidP="00B95CB3">
      <w:pPr>
        <w:tabs>
          <w:tab w:val="left" w:pos="7200"/>
        </w:tabs>
      </w:pPr>
      <w:r>
        <w:tab/>
      </w:r>
    </w:p>
    <w:p w:rsidR="00B95CB3" w:rsidRDefault="00B95CB3" w:rsidP="00B95CB3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B95CB3" w:rsidRDefault="00B95CB3" w:rsidP="00B95CB3">
      <w:pPr>
        <w:jc w:val="center"/>
        <w:rPr>
          <w:b/>
        </w:rPr>
      </w:pPr>
    </w:p>
    <w:p w:rsidR="00B95CB3" w:rsidRPr="00B95CB3" w:rsidRDefault="00EF586F" w:rsidP="00B95CB3">
      <w:pPr>
        <w:ind w:left="426"/>
        <w:jc w:val="center"/>
        <w:rPr>
          <w:b/>
        </w:rPr>
      </w:pPr>
      <w:r>
        <w:rPr>
          <w:b/>
        </w:rPr>
        <w:t>Об утверждении схем</w:t>
      </w:r>
      <w:r w:rsidR="00B95CB3" w:rsidRPr="00B95CB3">
        <w:rPr>
          <w:b/>
        </w:rPr>
        <w:t xml:space="preserve"> теплоснабжения</w:t>
      </w:r>
      <w:r>
        <w:rPr>
          <w:b/>
        </w:rPr>
        <w:t>, водоснабжения и водоотведения</w:t>
      </w:r>
    </w:p>
    <w:p w:rsidR="00B95CB3" w:rsidRPr="00B95CB3" w:rsidRDefault="0077360A" w:rsidP="00B95CB3">
      <w:pPr>
        <w:ind w:left="426"/>
        <w:jc w:val="center"/>
      </w:pPr>
      <w:r>
        <w:rPr>
          <w:b/>
        </w:rPr>
        <w:t>м</w:t>
      </w:r>
      <w:r w:rsidR="00B95CB3">
        <w:rPr>
          <w:b/>
        </w:rPr>
        <w:t>униципаль</w:t>
      </w:r>
      <w:r>
        <w:rPr>
          <w:b/>
        </w:rPr>
        <w:t>ного образования «Юкаменское»</w:t>
      </w:r>
    </w:p>
    <w:p w:rsidR="00B95CB3" w:rsidRDefault="00B95CB3" w:rsidP="00B95CB3">
      <w:pPr>
        <w:jc w:val="center"/>
      </w:pPr>
    </w:p>
    <w:p w:rsidR="00253AEB" w:rsidRPr="00B95CB3" w:rsidRDefault="00253AEB" w:rsidP="00B95CB3">
      <w:pPr>
        <w:jc w:val="center"/>
      </w:pPr>
    </w:p>
    <w:p w:rsidR="00EF586F" w:rsidRPr="009C70E5" w:rsidRDefault="00B95CB3" w:rsidP="00EF586F">
      <w:pPr>
        <w:pStyle w:val="a5"/>
        <w:jc w:val="both"/>
      </w:pPr>
      <w:r w:rsidRPr="00B95CB3">
        <w:t xml:space="preserve">   </w:t>
      </w:r>
      <w:r>
        <w:t xml:space="preserve">      </w:t>
      </w:r>
      <w:proofErr w:type="gramStart"/>
      <w:r w:rsidRPr="00B95CB3">
        <w:t>В целях реализации Федерального закона от 06 октября 2003 года № 131-ФЗ «Об общих принципах организации местного самоуправления  в Российской Федерации», в соответствии с Федеральным законом от 27 июля 2010 года за № 190-ФЗ «О теплоснабжении», постановлением Правите</w:t>
      </w:r>
      <w:r>
        <w:t>льства РФ от 22.02.2012 № 154 «</w:t>
      </w:r>
      <w:r w:rsidRPr="00B95CB3">
        <w:t>О требованиях к схемам теплоснабжения, порядку их разработки и утверждения»</w:t>
      </w:r>
      <w:r w:rsidR="00EF586F">
        <w:t xml:space="preserve"> и Федеральным</w:t>
      </w:r>
      <w:r w:rsidR="00EF586F" w:rsidRPr="009C70E5">
        <w:t xml:space="preserve"> закон</w:t>
      </w:r>
      <w:r w:rsidR="00EF586F">
        <w:t>ом</w:t>
      </w:r>
      <w:r w:rsidR="00EF586F" w:rsidRPr="009C70E5">
        <w:t xml:space="preserve"> от 07.12.2011 </w:t>
      </w:r>
      <w:r w:rsidR="00EF586F" w:rsidRPr="009C70E5">
        <w:rPr>
          <w:lang w:val="en-US"/>
        </w:rPr>
        <w:t>N</w:t>
      </w:r>
      <w:r w:rsidR="00EF586F">
        <w:t xml:space="preserve"> 416-Ф3  «О в</w:t>
      </w:r>
      <w:r w:rsidR="00EF586F" w:rsidRPr="009C70E5">
        <w:t>одоснабжении и</w:t>
      </w:r>
      <w:proofErr w:type="gramEnd"/>
      <w:r w:rsidR="00EF586F" w:rsidRPr="009C70E5">
        <w:t xml:space="preserve"> </w:t>
      </w:r>
      <w:proofErr w:type="gramStart"/>
      <w:r w:rsidR="00EF586F" w:rsidRPr="009C70E5">
        <w:t>водоотведении</w:t>
      </w:r>
      <w:proofErr w:type="gramEnd"/>
      <w:r w:rsidR="00EF586F" w:rsidRPr="009C70E5">
        <w:t>»</w:t>
      </w:r>
    </w:p>
    <w:p w:rsidR="00B95CB3" w:rsidRPr="00B95CB3" w:rsidRDefault="00B95CB3" w:rsidP="00662CDE">
      <w:pPr>
        <w:ind w:firstLine="426"/>
        <w:jc w:val="both"/>
      </w:pPr>
    </w:p>
    <w:p w:rsidR="00B95CB3" w:rsidRPr="00B95CB3" w:rsidRDefault="00B95CB3" w:rsidP="00B95CB3">
      <w:pPr>
        <w:ind w:left="426"/>
        <w:jc w:val="center"/>
        <w:rPr>
          <w:bCs/>
        </w:rPr>
      </w:pPr>
      <w:r w:rsidRPr="00B95CB3">
        <w:rPr>
          <w:bCs/>
        </w:rPr>
        <w:t>ПОСТАНОВЛЯЕТ:</w:t>
      </w:r>
      <w:bookmarkStart w:id="0" w:name="_GoBack"/>
      <w:bookmarkEnd w:id="0"/>
    </w:p>
    <w:p w:rsidR="00B95CB3" w:rsidRPr="00B95CB3" w:rsidRDefault="00B95CB3" w:rsidP="00B95CB3">
      <w:pPr>
        <w:ind w:left="426"/>
        <w:jc w:val="both"/>
        <w:rPr>
          <w:b/>
        </w:rPr>
      </w:pPr>
    </w:p>
    <w:p w:rsidR="00B95CB3" w:rsidRDefault="00B95CB3" w:rsidP="00430C5D">
      <w:pPr>
        <w:pStyle w:val="a7"/>
        <w:numPr>
          <w:ilvl w:val="0"/>
          <w:numId w:val="8"/>
        </w:numPr>
        <w:ind w:left="0" w:firstLine="906"/>
        <w:jc w:val="both"/>
      </w:pPr>
      <w:r w:rsidRPr="00B95CB3">
        <w:t xml:space="preserve">Утвердить схему теплоснабжения </w:t>
      </w:r>
      <w:r w:rsidR="0077360A">
        <w:t>муниципального образования «Юкаменское» (</w:t>
      </w:r>
      <w:r w:rsidR="001E6097">
        <w:t>прилагается</w:t>
      </w:r>
      <w:r w:rsidR="0077360A">
        <w:t>)</w:t>
      </w:r>
      <w:r w:rsidR="00E16F94">
        <w:t>.</w:t>
      </w:r>
    </w:p>
    <w:p w:rsidR="000727E9" w:rsidRDefault="000727E9" w:rsidP="00430C5D">
      <w:pPr>
        <w:pStyle w:val="a7"/>
        <w:numPr>
          <w:ilvl w:val="0"/>
          <w:numId w:val="8"/>
        </w:numPr>
        <w:ind w:left="0" w:firstLine="906"/>
        <w:jc w:val="both"/>
      </w:pPr>
      <w:r w:rsidRPr="00B95CB3">
        <w:t xml:space="preserve">Утвердить схему </w:t>
      </w:r>
      <w:r>
        <w:t>водоснабжения и водоотведения</w:t>
      </w:r>
      <w:r w:rsidRPr="00B95CB3">
        <w:t xml:space="preserve"> </w:t>
      </w:r>
      <w:r>
        <w:t>муниципального образования «Юкаменское» (прилагается).</w:t>
      </w:r>
    </w:p>
    <w:p w:rsidR="00E16F94" w:rsidRDefault="00E16F94" w:rsidP="00430C5D">
      <w:pPr>
        <w:pStyle w:val="a7"/>
        <w:numPr>
          <w:ilvl w:val="0"/>
          <w:numId w:val="8"/>
        </w:numPr>
        <w:ind w:left="0" w:firstLine="906"/>
        <w:jc w:val="both"/>
      </w:pPr>
      <w:r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E16F94" w:rsidRDefault="00E16F94" w:rsidP="00E16F94">
      <w:pPr>
        <w:pStyle w:val="a7"/>
        <w:numPr>
          <w:ilvl w:val="0"/>
          <w:numId w:val="8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B95CB3" w:rsidRPr="00B95CB3" w:rsidRDefault="0077360A" w:rsidP="00E16F94">
      <w:pPr>
        <w:ind w:left="426"/>
        <w:jc w:val="both"/>
      </w:pPr>
      <w:r>
        <w:t xml:space="preserve">        </w:t>
      </w:r>
    </w:p>
    <w:p w:rsidR="00430C5D" w:rsidRDefault="00430C5D" w:rsidP="00B95CB3">
      <w:pPr>
        <w:tabs>
          <w:tab w:val="left" w:pos="7420"/>
        </w:tabs>
      </w:pPr>
    </w:p>
    <w:p w:rsidR="007B6DE6" w:rsidRDefault="00B95CB3" w:rsidP="00B95CB3">
      <w:pPr>
        <w:tabs>
          <w:tab w:val="left" w:pos="7420"/>
        </w:tabs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Pr="007B6DE6" w:rsidRDefault="007B6DE6" w:rsidP="007B6DE6"/>
    <w:p w:rsidR="007B6DE6" w:rsidRDefault="007B6DE6" w:rsidP="007B6DE6"/>
    <w:p w:rsidR="007B6DE6" w:rsidRPr="007B6DE6" w:rsidRDefault="007B6DE6" w:rsidP="007B6DE6"/>
    <w:p w:rsidR="007B6DE6" w:rsidRDefault="007B6DE6" w:rsidP="007B6DE6"/>
    <w:p w:rsidR="003E5C99" w:rsidRDefault="003E5C99" w:rsidP="007B6DE6">
      <w:pPr>
        <w:jc w:val="center"/>
      </w:pPr>
    </w:p>
    <w:p w:rsidR="007B6DE6" w:rsidRDefault="007B6DE6" w:rsidP="007B6DE6">
      <w:pPr>
        <w:jc w:val="center"/>
      </w:pPr>
    </w:p>
    <w:p w:rsidR="007B6DE6" w:rsidRDefault="007B6DE6" w:rsidP="007B6DE6">
      <w:pPr>
        <w:jc w:val="center"/>
      </w:pPr>
    </w:p>
    <w:p w:rsidR="007B6DE6" w:rsidRDefault="007B6DE6" w:rsidP="007B6DE6">
      <w:pPr>
        <w:jc w:val="center"/>
      </w:pPr>
    </w:p>
    <w:p w:rsidR="007B6DE6" w:rsidRDefault="007B6DE6" w:rsidP="007B6DE6">
      <w:pPr>
        <w:jc w:val="center"/>
      </w:pPr>
    </w:p>
    <w:p w:rsidR="007B6DE6" w:rsidRDefault="007B6DE6" w:rsidP="007B6DE6">
      <w:pPr>
        <w:jc w:val="center"/>
      </w:pPr>
    </w:p>
    <w:p w:rsidR="009C0D1E" w:rsidRDefault="000F784D" w:rsidP="00A418C2">
      <w:pPr>
        <w:tabs>
          <w:tab w:val="left" w:pos="6580"/>
        </w:tabs>
      </w:pPr>
      <w:r>
        <w:t xml:space="preserve">                                                                                            </w:t>
      </w:r>
    </w:p>
    <w:p w:rsidR="007B6DE6" w:rsidRDefault="007C028C" w:rsidP="00A418C2">
      <w:pPr>
        <w:tabs>
          <w:tab w:val="left" w:pos="6580"/>
        </w:tabs>
      </w:pPr>
      <w:r>
        <w:t xml:space="preserve">                                                                                             </w:t>
      </w:r>
      <w:r w:rsidR="000F784D">
        <w:t xml:space="preserve"> </w:t>
      </w:r>
      <w:r w:rsidR="00A418C2">
        <w:t xml:space="preserve">Утверждено </w:t>
      </w:r>
    </w:p>
    <w:p w:rsidR="00A418C2" w:rsidRPr="00A418C2" w:rsidRDefault="000F784D" w:rsidP="00A418C2">
      <w:pPr>
        <w:tabs>
          <w:tab w:val="left" w:pos="6660"/>
        </w:tabs>
        <w:ind w:left="426"/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A418C2" w:rsidRPr="00A418C2">
        <w:t>Постановлением</w:t>
      </w:r>
      <w:r>
        <w:t xml:space="preserve"> Администрации</w:t>
      </w:r>
      <w:r w:rsidR="00A418C2" w:rsidRPr="00A418C2">
        <w:t xml:space="preserve"> </w:t>
      </w:r>
    </w:p>
    <w:p w:rsidR="00A418C2" w:rsidRPr="000F784D" w:rsidRDefault="000F784D" w:rsidP="000F784D">
      <w:pPr>
        <w:tabs>
          <w:tab w:val="left" w:pos="5660"/>
        </w:tabs>
        <w:ind w:left="426"/>
      </w:pPr>
      <w:r>
        <w:rPr>
          <w:b/>
          <w:sz w:val="28"/>
          <w:szCs w:val="28"/>
        </w:rPr>
        <w:tab/>
      </w:r>
      <w:r w:rsidRPr="000F784D">
        <w:t>муниципального образования</w:t>
      </w:r>
    </w:p>
    <w:p w:rsidR="00A418C2" w:rsidRPr="000F784D" w:rsidRDefault="000F784D" w:rsidP="000F784D">
      <w:pPr>
        <w:tabs>
          <w:tab w:val="left" w:pos="5680"/>
        </w:tabs>
        <w:ind w:left="426"/>
      </w:pPr>
      <w:r>
        <w:tab/>
        <w:t>«Юкаменское»</w:t>
      </w:r>
    </w:p>
    <w:p w:rsidR="00A418C2" w:rsidRPr="000F784D" w:rsidRDefault="000F784D" w:rsidP="000F784D">
      <w:pPr>
        <w:tabs>
          <w:tab w:val="left" w:pos="5600"/>
        </w:tabs>
        <w:ind w:left="426"/>
      </w:pPr>
      <w:r>
        <w:rPr>
          <w:b/>
          <w:sz w:val="28"/>
          <w:szCs w:val="28"/>
        </w:rPr>
        <w:tab/>
        <w:t xml:space="preserve"> </w:t>
      </w:r>
      <w:r>
        <w:t>о</w:t>
      </w:r>
      <w:r w:rsidRPr="000F784D">
        <w:t>т 25.11.2014 № 38</w:t>
      </w: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Default="00A418C2" w:rsidP="00A418C2">
      <w:pPr>
        <w:ind w:left="426"/>
        <w:jc w:val="center"/>
        <w:rPr>
          <w:b/>
          <w:sz w:val="28"/>
          <w:szCs w:val="28"/>
        </w:rPr>
      </w:pPr>
    </w:p>
    <w:p w:rsidR="00A418C2" w:rsidRPr="00A418C2" w:rsidRDefault="00A418C2" w:rsidP="00A418C2">
      <w:pPr>
        <w:ind w:left="426"/>
        <w:jc w:val="center"/>
        <w:rPr>
          <w:b/>
          <w:sz w:val="28"/>
          <w:szCs w:val="28"/>
        </w:rPr>
      </w:pPr>
      <w:r w:rsidRPr="00A418C2">
        <w:rPr>
          <w:b/>
          <w:sz w:val="28"/>
          <w:szCs w:val="28"/>
        </w:rPr>
        <w:t>Схемы теплоснабжения</w:t>
      </w:r>
    </w:p>
    <w:p w:rsidR="00A418C2" w:rsidRPr="00A418C2" w:rsidRDefault="00A418C2" w:rsidP="00A418C2">
      <w:pPr>
        <w:ind w:left="426"/>
        <w:jc w:val="center"/>
        <w:rPr>
          <w:sz w:val="28"/>
          <w:szCs w:val="28"/>
        </w:rPr>
      </w:pPr>
      <w:r w:rsidRPr="00A418C2">
        <w:rPr>
          <w:b/>
          <w:sz w:val="28"/>
          <w:szCs w:val="28"/>
        </w:rPr>
        <w:t>муниципального образования «Юкаменское»</w:t>
      </w:r>
    </w:p>
    <w:p w:rsidR="00A418C2" w:rsidRPr="00A418C2" w:rsidRDefault="00A418C2" w:rsidP="007B6DE6">
      <w:pPr>
        <w:jc w:val="center"/>
        <w:rPr>
          <w:sz w:val="28"/>
          <w:szCs w:val="28"/>
        </w:rPr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0F784D" w:rsidRDefault="000F784D" w:rsidP="007B6DE6">
      <w:pPr>
        <w:jc w:val="center"/>
      </w:pPr>
    </w:p>
    <w:p w:rsidR="00A418C2" w:rsidRDefault="00A418C2" w:rsidP="007B6DE6">
      <w:pPr>
        <w:jc w:val="center"/>
      </w:pPr>
    </w:p>
    <w:p w:rsidR="00A418C2" w:rsidRDefault="00A418C2" w:rsidP="007B6DE6">
      <w:pPr>
        <w:jc w:val="center"/>
      </w:pPr>
    </w:p>
    <w:p w:rsidR="007B6DE6" w:rsidRDefault="007B6DE6" w:rsidP="007B6DE6">
      <w:pPr>
        <w:jc w:val="center"/>
      </w:pPr>
      <w:r>
        <w:t>Введение</w:t>
      </w:r>
    </w:p>
    <w:p w:rsidR="007B6DE6" w:rsidRDefault="007B6DE6" w:rsidP="007B6DE6">
      <w:pPr>
        <w:jc w:val="center"/>
      </w:pPr>
    </w:p>
    <w:p w:rsidR="007B6DE6" w:rsidRDefault="007B6DE6" w:rsidP="007B6DE6">
      <w:pPr>
        <w:jc w:val="both"/>
      </w:pPr>
      <w:r>
        <w:t xml:space="preserve">       Схема  теплоснабжения  </w:t>
      </w:r>
      <w:r w:rsidR="00F10457">
        <w:t>муниципального образования «Юкаменское»  на  период  с  2014  до  2029</w:t>
      </w:r>
      <w:r>
        <w:t xml:space="preserve"> года выполнена для исполнения  требований Федеральног</w:t>
      </w:r>
      <w:r w:rsidR="00F10457">
        <w:t>о Закона  от 27.07.2010</w:t>
      </w:r>
      <w:r>
        <w:t xml:space="preserve"> № 190-ФЗ  «О  теплоснабжении»,  устанавливающего  статус  схемы  теплоснабжения  как документа, содержащего </w:t>
      </w:r>
      <w:proofErr w:type="spellStart"/>
      <w:r>
        <w:t>предпроектные</w:t>
      </w:r>
      <w:proofErr w:type="spellEnd"/>
      <w:r>
        <w:t xml:space="preserve"> материалы ее развития.</w:t>
      </w:r>
    </w:p>
    <w:p w:rsidR="007B6DE6" w:rsidRDefault="007B6DE6" w:rsidP="007B6DE6">
      <w:pPr>
        <w:jc w:val="both"/>
      </w:pPr>
      <w:r>
        <w:t xml:space="preserve">        Цель разработки Схемы теплоснабжения  -  формирование основных направлений и  мероприятий,  обеспечивающих  надежное  удовле</w:t>
      </w:r>
      <w:r w:rsidR="00F10457">
        <w:t xml:space="preserve">творение  спроса  на  тепловую </w:t>
      </w:r>
      <w:r>
        <w:t>энергию.</w:t>
      </w:r>
    </w:p>
    <w:p w:rsidR="007B6DE6" w:rsidRDefault="007B6DE6" w:rsidP="007B6DE6">
      <w:r>
        <w:t xml:space="preserve">        При выполнении настоящей работы были использованы следующие материалы:</w:t>
      </w:r>
    </w:p>
    <w:p w:rsidR="007B6DE6" w:rsidRDefault="007B6DE6" w:rsidP="00F10457">
      <w:pPr>
        <w:pStyle w:val="a7"/>
        <w:numPr>
          <w:ilvl w:val="0"/>
          <w:numId w:val="1"/>
        </w:numPr>
        <w:jc w:val="both"/>
      </w:pPr>
      <w:r>
        <w:t xml:space="preserve">Генеральный  план  </w:t>
      </w:r>
      <w:r w:rsidR="00F10457">
        <w:t>муниципального образования «Юкаменское»</w:t>
      </w:r>
      <w:r>
        <w:t>;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 xml:space="preserve">проектная и исполнительная документация по источникам  тепловой энергии  и тепловым сетям  (режимные карты работы теплогенерирующего оборудования; 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>конструктивные  данные  по  видам  прокладки  и  типам  применяемых теплоизоляционных материалов, сроки эксплуатации тепловых сетей);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>эксплуатационная  документация  (расчетные  температурные  графики,  данные по присоединенным тепловым нагрузкам);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>документы  по  хозяйственной  и  финансовой  деятельности  (тарифы  и  их составляющие);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>статистическая отчетность организации о выработке, отпуске тепловой энергии и расходе топливно-энергетических ресурсов;</w:t>
      </w:r>
    </w:p>
    <w:p w:rsidR="007B6DE6" w:rsidRDefault="007B6DE6" w:rsidP="007B6DE6">
      <w:pPr>
        <w:pStyle w:val="a7"/>
        <w:numPr>
          <w:ilvl w:val="0"/>
          <w:numId w:val="1"/>
        </w:numPr>
        <w:jc w:val="both"/>
      </w:pPr>
      <w:r>
        <w:t>утвержденные  нормативы  технологических  потерь  при  передаче  тепловой энергии  и  нормативы  удельного  расхода  топлива  н</w:t>
      </w:r>
      <w:r w:rsidR="006C070C">
        <w:t>а  отпущенную  тепловую энергию.</w:t>
      </w:r>
    </w:p>
    <w:p w:rsidR="007B6DE6" w:rsidRDefault="007B6DE6" w:rsidP="007B6DE6">
      <w:pPr>
        <w:jc w:val="both"/>
      </w:pPr>
      <w:r>
        <w:t xml:space="preserve">      Схема  теплоснабжения  разработана  в  соответствии  с  требованиями, установленными в действующих законодательных документах:</w:t>
      </w:r>
    </w:p>
    <w:p w:rsidR="007B6DE6" w:rsidRDefault="007B6DE6" w:rsidP="007B6DE6">
      <w:pPr>
        <w:pStyle w:val="a7"/>
        <w:numPr>
          <w:ilvl w:val="0"/>
          <w:numId w:val="2"/>
        </w:numPr>
        <w:jc w:val="both"/>
      </w:pPr>
      <w:r>
        <w:t>Федеральный  закон  Российской  Федера</w:t>
      </w:r>
      <w:r w:rsidR="00F10457">
        <w:t>ции  от  27.07.2010</w:t>
      </w:r>
      <w:r>
        <w:t xml:space="preserve"> №  190-ФЗ  «О теплоснабжении»;</w:t>
      </w:r>
    </w:p>
    <w:p w:rsidR="007B6DE6" w:rsidRDefault="007B6DE6" w:rsidP="007B6DE6">
      <w:pPr>
        <w:pStyle w:val="a7"/>
        <w:numPr>
          <w:ilvl w:val="0"/>
          <w:numId w:val="2"/>
        </w:numPr>
        <w:jc w:val="both"/>
      </w:pPr>
      <w:r>
        <w:t xml:space="preserve">Постановление Правительства Российской Федерации </w:t>
      </w:r>
      <w:r w:rsidR="00F10457">
        <w:t xml:space="preserve">от 22.02.2012 № 154 </w:t>
      </w:r>
      <w:r>
        <w:t xml:space="preserve"> «О  требованиях  к  схемам  теплоснабжения,  порядку  их  разработки  и утверждения».</w:t>
      </w:r>
    </w:p>
    <w:p w:rsidR="009727AC" w:rsidRDefault="007B6DE6" w:rsidP="007B6DE6">
      <w:pPr>
        <w:jc w:val="both"/>
      </w:pPr>
      <w:r>
        <w:t xml:space="preserve">     </w:t>
      </w:r>
      <w:r w:rsidR="00F10457">
        <w:t xml:space="preserve"> </w:t>
      </w:r>
      <w:r>
        <w:t xml:space="preserve">Развитие схемы  теплоснабжения  </w:t>
      </w:r>
      <w:r w:rsidR="00647BFB">
        <w:t>муниципального образования «Юкаменское»  на период с  2014</w:t>
      </w:r>
      <w:r>
        <w:t xml:space="preserve"> до  202</w:t>
      </w:r>
      <w:r w:rsidR="00647BFB">
        <w:t>9</w:t>
      </w:r>
      <w:r>
        <w:t xml:space="preserve">  года  предусматривает  обеспечение  тепловой  энергией  потребителей перспективной  застройки  от  индивидуальных  источников  тепловой  энергии,  без расширения  существующей  зоны  действия  центрального  теплоснабжения.</w:t>
      </w:r>
    </w:p>
    <w:p w:rsidR="009727AC" w:rsidRPr="009727AC" w:rsidRDefault="009727AC" w:rsidP="009727AC"/>
    <w:p w:rsidR="009727AC" w:rsidRPr="009727AC" w:rsidRDefault="009727AC" w:rsidP="009727AC"/>
    <w:p w:rsidR="009727AC" w:rsidRPr="009727AC" w:rsidRDefault="009727AC" w:rsidP="009727AC"/>
    <w:p w:rsidR="009727AC" w:rsidRPr="009727AC" w:rsidRDefault="009727AC" w:rsidP="009727AC"/>
    <w:p w:rsidR="009727AC" w:rsidRPr="009727AC" w:rsidRDefault="009727AC" w:rsidP="009727AC"/>
    <w:p w:rsidR="009727AC" w:rsidRDefault="009727AC" w:rsidP="009727AC"/>
    <w:p w:rsidR="009727AC" w:rsidRDefault="009727AC" w:rsidP="009727AC"/>
    <w:p w:rsidR="007B6DE6" w:rsidRDefault="009727AC" w:rsidP="009727AC">
      <w:pPr>
        <w:tabs>
          <w:tab w:val="left" w:pos="3900"/>
        </w:tabs>
      </w:pPr>
      <w:r>
        <w:tab/>
      </w: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9727AC" w:rsidRDefault="009727AC" w:rsidP="009727AC">
      <w:pPr>
        <w:tabs>
          <w:tab w:val="left" w:pos="3900"/>
        </w:tabs>
      </w:pPr>
    </w:p>
    <w:p w:rsidR="00FB41A9" w:rsidRPr="00460962" w:rsidRDefault="00460962" w:rsidP="00FB41A9">
      <w:pPr>
        <w:spacing w:after="200" w:line="276" w:lineRule="auto"/>
        <w:jc w:val="center"/>
        <w:rPr>
          <w:b/>
          <w:u w:val="single"/>
        </w:rPr>
      </w:pPr>
      <w:r w:rsidRPr="00460962">
        <w:rPr>
          <w:b/>
          <w:u w:val="single"/>
        </w:rPr>
        <w:t xml:space="preserve">Раздел </w:t>
      </w:r>
      <w:r w:rsidR="00FB41A9" w:rsidRPr="00460962">
        <w:rPr>
          <w:b/>
          <w:u w:val="single"/>
        </w:rPr>
        <w:t>1.  Характеристика сетей систем теплоснабжения</w:t>
      </w:r>
    </w:p>
    <w:p w:rsidR="00FB41A9" w:rsidRDefault="00FB41A9" w:rsidP="001D4A33">
      <w:pPr>
        <w:pStyle w:val="a5"/>
        <w:jc w:val="both"/>
      </w:pPr>
    </w:p>
    <w:p w:rsidR="001D4A33" w:rsidRPr="001D4A33" w:rsidRDefault="001D4A33" w:rsidP="001D4A33">
      <w:pPr>
        <w:pStyle w:val="a5"/>
        <w:jc w:val="both"/>
      </w:pPr>
      <w:r>
        <w:t xml:space="preserve">     </w:t>
      </w:r>
      <w:r w:rsidRPr="001D4A33">
        <w:t>Муниципальное образование «Юкаменское» входит в состав Юкаменского района, расположено в его южной части и граничит:</w:t>
      </w:r>
    </w:p>
    <w:p w:rsidR="00A22B64" w:rsidRPr="001D4A33" w:rsidRDefault="001D4A33" w:rsidP="001D4A33">
      <w:pPr>
        <w:pStyle w:val="a5"/>
        <w:jc w:val="both"/>
      </w:pPr>
      <w:r w:rsidRPr="001D4A33">
        <w:rPr>
          <w:i/>
          <w:iCs/>
        </w:rPr>
        <w:t xml:space="preserve">      с южной стороны</w:t>
      </w:r>
      <w:r w:rsidRPr="001D4A33">
        <w:t xml:space="preserve"> - с муниципальным образованием «Красногорский район»; </w:t>
      </w:r>
    </w:p>
    <w:p w:rsidR="00A22B64" w:rsidRPr="001D4A33" w:rsidRDefault="001D4A33" w:rsidP="001D4A33">
      <w:pPr>
        <w:pStyle w:val="a5"/>
        <w:jc w:val="both"/>
      </w:pPr>
      <w:r w:rsidRPr="001D4A33">
        <w:rPr>
          <w:i/>
          <w:iCs/>
        </w:rPr>
        <w:t>с западной стороны</w:t>
      </w:r>
      <w:r w:rsidRPr="001D4A33">
        <w:t xml:space="preserve"> – с муниципальным образованием «Верх-</w:t>
      </w:r>
      <w:proofErr w:type="spellStart"/>
      <w:r w:rsidRPr="001D4A33">
        <w:t>Унинское</w:t>
      </w:r>
      <w:proofErr w:type="spellEnd"/>
      <w:r w:rsidRPr="001D4A33">
        <w:t>»;</w:t>
      </w:r>
    </w:p>
    <w:p w:rsidR="00A22B64" w:rsidRPr="001D4A33" w:rsidRDefault="001D4A33" w:rsidP="001D4A33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северо-западной стороны</w:t>
      </w:r>
      <w:r w:rsidRPr="001D4A33">
        <w:t xml:space="preserve"> – с муниципальным образованием «</w:t>
      </w:r>
      <w:proofErr w:type="spellStart"/>
      <w:r w:rsidRPr="001D4A33">
        <w:t>Ертемское</w:t>
      </w:r>
      <w:proofErr w:type="spellEnd"/>
      <w:r w:rsidRPr="001D4A33">
        <w:t>»;</w:t>
      </w:r>
    </w:p>
    <w:p w:rsidR="00A22B64" w:rsidRPr="001D4A33" w:rsidRDefault="001D4A33" w:rsidP="001D4A33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северной стороны</w:t>
      </w:r>
      <w:r w:rsidRPr="001D4A33">
        <w:t xml:space="preserve"> – с муниципальным образованием «</w:t>
      </w:r>
      <w:proofErr w:type="spellStart"/>
      <w:r w:rsidRPr="001D4A33">
        <w:t>Ежевское</w:t>
      </w:r>
      <w:proofErr w:type="spellEnd"/>
      <w:r w:rsidRPr="001D4A33">
        <w:t>» и муниципальным образованием «</w:t>
      </w:r>
      <w:proofErr w:type="spellStart"/>
      <w:r w:rsidRPr="001D4A33">
        <w:t>Палагайское</w:t>
      </w:r>
      <w:proofErr w:type="spellEnd"/>
      <w:r w:rsidRPr="001D4A33">
        <w:t>»;</w:t>
      </w:r>
    </w:p>
    <w:p w:rsidR="00A22B64" w:rsidRPr="001D4A33" w:rsidRDefault="001D4A33" w:rsidP="001D4A33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восточной стороны</w:t>
      </w:r>
      <w:r w:rsidRPr="001D4A33">
        <w:t xml:space="preserve"> – с муниципальным образованием «</w:t>
      </w:r>
      <w:proofErr w:type="spellStart"/>
      <w:r w:rsidRPr="001D4A33">
        <w:t>Засековское</w:t>
      </w:r>
      <w:proofErr w:type="spellEnd"/>
      <w:r w:rsidRPr="001D4A33">
        <w:t>».</w:t>
      </w:r>
    </w:p>
    <w:p w:rsidR="001D4A33" w:rsidRPr="001D4A33" w:rsidRDefault="001D4A33" w:rsidP="001D4A33">
      <w:pPr>
        <w:pStyle w:val="a5"/>
        <w:jc w:val="both"/>
      </w:pPr>
      <w:r w:rsidRPr="001D4A33">
        <w:t> </w:t>
      </w:r>
      <w:r>
        <w:t xml:space="preserve"> </w:t>
      </w:r>
      <w:r w:rsidRPr="001D4A33">
        <w:t xml:space="preserve">  В состав муниципального образования «Юкаме</w:t>
      </w:r>
      <w:r w:rsidR="006C070C">
        <w:t>нское» входят с. Юкаменское и 12</w:t>
      </w:r>
      <w:r w:rsidRPr="001D4A33">
        <w:t xml:space="preserve"> населённых  пунктов: деревни Одинцы, Камки, </w:t>
      </w:r>
      <w:proofErr w:type="spellStart"/>
      <w:r w:rsidRPr="001D4A33">
        <w:t>Ляпино</w:t>
      </w:r>
      <w:proofErr w:type="spellEnd"/>
      <w:r w:rsidRPr="001D4A33">
        <w:t xml:space="preserve">, </w:t>
      </w:r>
      <w:proofErr w:type="spellStart"/>
      <w:r w:rsidRPr="001D4A33">
        <w:t>Уни-Гучин</w:t>
      </w:r>
      <w:proofErr w:type="spellEnd"/>
      <w:r w:rsidRPr="001D4A33">
        <w:t xml:space="preserve">, Ситники, Чурашур, </w:t>
      </w:r>
      <w:proofErr w:type="spellStart"/>
      <w:r w:rsidRPr="001D4A33">
        <w:t>Куркан</w:t>
      </w:r>
      <w:proofErr w:type="spellEnd"/>
      <w:r w:rsidRPr="001D4A33">
        <w:t xml:space="preserve">, </w:t>
      </w:r>
      <w:proofErr w:type="spellStart"/>
      <w:r w:rsidR="006C070C">
        <w:t>Мустай</w:t>
      </w:r>
      <w:proofErr w:type="spellEnd"/>
      <w:r w:rsidR="006C070C">
        <w:t xml:space="preserve">, </w:t>
      </w:r>
      <w:proofErr w:type="spellStart"/>
      <w:r w:rsidRPr="001D4A33">
        <w:t>Колбёнки</w:t>
      </w:r>
      <w:proofErr w:type="spellEnd"/>
      <w:r w:rsidRPr="001D4A33">
        <w:t xml:space="preserve">, Жуки, </w:t>
      </w:r>
      <w:proofErr w:type="spellStart"/>
      <w:r w:rsidRPr="001D4A33">
        <w:t>Куркан</w:t>
      </w:r>
      <w:proofErr w:type="spellEnd"/>
      <w:r w:rsidRPr="001D4A33">
        <w:t xml:space="preserve">, </w:t>
      </w:r>
      <w:proofErr w:type="spellStart"/>
      <w:r w:rsidRPr="001D4A33">
        <w:t>Ешмаково</w:t>
      </w:r>
      <w:proofErr w:type="spellEnd"/>
      <w:r w:rsidRPr="001D4A33">
        <w:t>.</w:t>
      </w:r>
    </w:p>
    <w:p w:rsidR="001D4A33" w:rsidRPr="001D4A33" w:rsidRDefault="001D4A33" w:rsidP="001D4A33">
      <w:pPr>
        <w:pStyle w:val="a5"/>
        <w:jc w:val="both"/>
      </w:pPr>
      <w:r w:rsidRPr="001D4A33">
        <w:t xml:space="preserve">        Административным центром является село Юкаменское. Площадь территории поселения составляет  - 15375,22 га</w:t>
      </w:r>
    </w:p>
    <w:p w:rsidR="00B804EC" w:rsidRPr="00B804EC" w:rsidRDefault="00B804EC" w:rsidP="00B804EC">
      <w:pPr>
        <w:spacing w:line="276" w:lineRule="auto"/>
        <w:ind w:firstLine="567"/>
        <w:jc w:val="both"/>
      </w:pPr>
      <w:r w:rsidRPr="00B804EC">
        <w:t xml:space="preserve">Теплоснабжение жилой и общественной застройки на территории </w:t>
      </w:r>
      <w:r>
        <w:t>Юкаменского поселения</w:t>
      </w:r>
      <w:r w:rsidRPr="00B804EC">
        <w:t xml:space="preserve"> осуществляется по смешанной схеме. Индивидуальная жилая застройка и большая часть мелких общественных и коммунально-бытовых потребителей </w:t>
      </w:r>
      <w:proofErr w:type="gramStart"/>
      <w:r w:rsidRPr="00B804EC">
        <w:t>оборудованы</w:t>
      </w:r>
      <w:proofErr w:type="gramEnd"/>
      <w:r w:rsidRPr="00B804EC">
        <w:t xml:space="preserve"> печами на твердом топливе. Для горячего водоснабжения указанных потребителей используются электрические водонагреватели.</w:t>
      </w:r>
    </w:p>
    <w:p w:rsidR="00B804EC" w:rsidRPr="00B804EC" w:rsidRDefault="00B804EC" w:rsidP="00647BFB">
      <w:pPr>
        <w:spacing w:line="276" w:lineRule="auto"/>
        <w:ind w:firstLine="567"/>
        <w:jc w:val="both"/>
      </w:pPr>
      <w:r w:rsidRPr="00B804EC">
        <w:t xml:space="preserve">Часть многоквартирного жилого фонда, крупные общественные здания, некоторые производственные  предприятия подключены к централизованной системе теплоснабжения, которая состоит из котельных и тепловых сетей. Эксплуатацию котельных и тепловых сетей на территории </w:t>
      </w:r>
      <w:r w:rsidR="00647BFB">
        <w:t>Юкаменского</w:t>
      </w:r>
      <w:r w:rsidRPr="00B804EC">
        <w:t xml:space="preserve"> поселения  осуществляет ООО «</w:t>
      </w:r>
      <w:proofErr w:type="spellStart"/>
      <w:r>
        <w:t>Жилком</w:t>
      </w:r>
      <w:proofErr w:type="spellEnd"/>
      <w:r>
        <w:t>»</w:t>
      </w:r>
      <w:r w:rsidR="00647BFB">
        <w:t>, н</w:t>
      </w:r>
      <w:r w:rsidRPr="00B804EC">
        <w:t xml:space="preserve">а обслуживании </w:t>
      </w:r>
      <w:r w:rsidR="00647BFB">
        <w:t>которого находится 3</w:t>
      </w:r>
      <w:r w:rsidRPr="00B804EC">
        <w:t xml:space="preserve"> котельных.  </w:t>
      </w:r>
    </w:p>
    <w:p w:rsidR="00B804EC" w:rsidRPr="00B804EC" w:rsidRDefault="00B804EC" w:rsidP="00B804EC">
      <w:pPr>
        <w:spacing w:line="276" w:lineRule="auto"/>
        <w:ind w:firstLine="567"/>
        <w:jc w:val="both"/>
      </w:pPr>
      <w:r w:rsidRPr="00B804EC">
        <w:t xml:space="preserve">Теплоснабжение производственных объектов предприятий осуществляется от собственных котельных, размещенных на территории предприятий.  </w:t>
      </w:r>
    </w:p>
    <w:p w:rsidR="00B804EC" w:rsidRPr="00B804EC" w:rsidRDefault="00B804EC" w:rsidP="00B804EC">
      <w:pPr>
        <w:jc w:val="both"/>
      </w:pPr>
    </w:p>
    <w:p w:rsidR="00647BFB" w:rsidRPr="00BB5526" w:rsidRDefault="00647BFB" w:rsidP="00647BFB">
      <w:pPr>
        <w:pStyle w:val="a7"/>
        <w:numPr>
          <w:ilvl w:val="1"/>
          <w:numId w:val="3"/>
        </w:numPr>
        <w:spacing w:after="200" w:line="276" w:lineRule="auto"/>
        <w:rPr>
          <w:b/>
        </w:rPr>
      </w:pPr>
      <w:r w:rsidRPr="00BB5526">
        <w:rPr>
          <w:b/>
        </w:rPr>
        <w:t>Характеристика сетей систем теплоснабжения</w:t>
      </w:r>
    </w:p>
    <w:p w:rsidR="00647BFB" w:rsidRPr="00BB5526" w:rsidRDefault="00647BFB" w:rsidP="00647BFB">
      <w:pPr>
        <w:pStyle w:val="a7"/>
        <w:ind w:left="1080"/>
      </w:pPr>
      <w:r w:rsidRPr="00BB5526">
        <w:rPr>
          <w:b/>
        </w:rPr>
        <w:t xml:space="preserve">                                                                                                 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1559"/>
        <w:gridCol w:w="709"/>
        <w:gridCol w:w="1843"/>
        <w:gridCol w:w="2268"/>
      </w:tblGrid>
      <w:tr w:rsidR="00647BFB" w:rsidRPr="00BB5526" w:rsidTr="00565229">
        <w:trPr>
          <w:cantSplit/>
          <w:trHeight w:val="916"/>
          <w:jc w:val="center"/>
        </w:trPr>
        <w:tc>
          <w:tcPr>
            <w:tcW w:w="675" w:type="dxa"/>
            <w:vAlign w:val="center"/>
          </w:tcPr>
          <w:p w:rsidR="00647BFB" w:rsidRPr="00BB5526" w:rsidRDefault="00647BFB" w:rsidP="00565229">
            <w:pPr>
              <w:pStyle w:val="a7"/>
              <w:ind w:left="0"/>
              <w:jc w:val="center"/>
              <w:rPr>
                <w:b/>
              </w:rPr>
            </w:pPr>
            <w:r w:rsidRPr="00BB5526">
              <w:rPr>
                <w:b/>
              </w:rPr>
              <w:t xml:space="preserve">№ </w:t>
            </w:r>
            <w:proofErr w:type="gramStart"/>
            <w:r w:rsidRPr="00BB5526">
              <w:rPr>
                <w:b/>
              </w:rPr>
              <w:t>п</w:t>
            </w:r>
            <w:proofErr w:type="gramEnd"/>
            <w:r w:rsidRPr="00BB5526">
              <w:rPr>
                <w:b/>
              </w:rPr>
              <w:t>/п</w:t>
            </w:r>
          </w:p>
        </w:tc>
        <w:tc>
          <w:tcPr>
            <w:tcW w:w="2552" w:type="dxa"/>
            <w:vAlign w:val="center"/>
          </w:tcPr>
          <w:p w:rsidR="00647BFB" w:rsidRPr="00BB5526" w:rsidRDefault="00647BFB" w:rsidP="00565229">
            <w:pPr>
              <w:pStyle w:val="a7"/>
              <w:ind w:left="0"/>
              <w:jc w:val="center"/>
              <w:rPr>
                <w:b/>
              </w:rPr>
            </w:pPr>
            <w:r w:rsidRPr="00BB5526">
              <w:rPr>
                <w:b/>
              </w:rPr>
              <w:t>Местонахождение котельной</w:t>
            </w:r>
          </w:p>
        </w:tc>
        <w:tc>
          <w:tcPr>
            <w:tcW w:w="1559" w:type="dxa"/>
            <w:vAlign w:val="center"/>
          </w:tcPr>
          <w:p w:rsidR="00647BFB" w:rsidRPr="00BB5526" w:rsidRDefault="00647BFB" w:rsidP="00565229">
            <w:pPr>
              <w:pStyle w:val="a7"/>
              <w:ind w:left="0"/>
              <w:jc w:val="center"/>
              <w:rPr>
                <w:b/>
              </w:rPr>
            </w:pPr>
            <w:r w:rsidRPr="00BB5526">
              <w:rPr>
                <w:b/>
              </w:rPr>
              <w:t>Марка (тип) котла</w:t>
            </w:r>
          </w:p>
        </w:tc>
        <w:tc>
          <w:tcPr>
            <w:tcW w:w="709" w:type="dxa"/>
            <w:textDirection w:val="btLr"/>
            <w:vAlign w:val="center"/>
          </w:tcPr>
          <w:p w:rsidR="00647BFB" w:rsidRPr="00BB5526" w:rsidRDefault="00647BFB" w:rsidP="00565229">
            <w:pPr>
              <w:pStyle w:val="a5"/>
              <w:jc w:val="center"/>
              <w:rPr>
                <w:b/>
              </w:rPr>
            </w:pPr>
            <w:r w:rsidRPr="00BB5526">
              <w:rPr>
                <w:b/>
              </w:rPr>
              <w:t>Кол-во котлов</w:t>
            </w:r>
          </w:p>
        </w:tc>
        <w:tc>
          <w:tcPr>
            <w:tcW w:w="1843" w:type="dxa"/>
            <w:vAlign w:val="center"/>
          </w:tcPr>
          <w:p w:rsidR="00647BFB" w:rsidRPr="00BB5526" w:rsidRDefault="00647BFB" w:rsidP="00565229">
            <w:pPr>
              <w:pStyle w:val="a7"/>
              <w:ind w:left="0"/>
              <w:jc w:val="center"/>
              <w:rPr>
                <w:b/>
              </w:rPr>
            </w:pPr>
            <w:r w:rsidRPr="00BB5526">
              <w:rPr>
                <w:b/>
              </w:rPr>
              <w:t>Вид топлива</w:t>
            </w:r>
          </w:p>
        </w:tc>
        <w:tc>
          <w:tcPr>
            <w:tcW w:w="2268" w:type="dxa"/>
            <w:vAlign w:val="center"/>
          </w:tcPr>
          <w:p w:rsidR="00647BFB" w:rsidRPr="00BB5526" w:rsidRDefault="00647BFB" w:rsidP="00565229">
            <w:pPr>
              <w:pStyle w:val="a7"/>
              <w:ind w:left="0"/>
              <w:jc w:val="center"/>
              <w:rPr>
                <w:b/>
              </w:rPr>
            </w:pPr>
            <w:r w:rsidRPr="00BB5526">
              <w:rPr>
                <w:b/>
              </w:rPr>
              <w:t>примечание</w:t>
            </w:r>
          </w:p>
        </w:tc>
      </w:tr>
      <w:tr w:rsidR="00647BFB" w:rsidRPr="00BB5526" w:rsidTr="00647BFB">
        <w:trPr>
          <w:jc w:val="center"/>
        </w:trPr>
        <w:tc>
          <w:tcPr>
            <w:tcW w:w="675" w:type="dxa"/>
            <w:vAlign w:val="center"/>
          </w:tcPr>
          <w:p w:rsidR="00647BFB" w:rsidRPr="00BB5526" w:rsidRDefault="00647BFB" w:rsidP="008C2194">
            <w:pPr>
              <w:pStyle w:val="a7"/>
              <w:numPr>
                <w:ilvl w:val="0"/>
                <w:numId w:val="5"/>
              </w:numPr>
              <w:jc w:val="center"/>
            </w:pPr>
            <w:r w:rsidRPr="00BB5526">
              <w:t>2.</w:t>
            </w:r>
          </w:p>
        </w:tc>
        <w:tc>
          <w:tcPr>
            <w:tcW w:w="2552" w:type="dxa"/>
            <w:vAlign w:val="center"/>
          </w:tcPr>
          <w:p w:rsidR="00647BFB" w:rsidRPr="00BB5526" w:rsidRDefault="00D93CE7" w:rsidP="00565229">
            <w:r w:rsidRPr="00BB5526">
              <w:t xml:space="preserve">с. Юкаменское, ул. </w:t>
            </w:r>
            <w:proofErr w:type="gramStart"/>
            <w:r w:rsidRPr="00BB5526">
              <w:t>Первомайская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BFB" w:rsidRPr="00BB5526" w:rsidRDefault="00D93CE7" w:rsidP="00565229">
            <w:pPr>
              <w:jc w:val="center"/>
            </w:pPr>
            <w:r w:rsidRPr="00BB5526">
              <w:t>КВА-1,25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BFB" w:rsidRPr="00BB5526" w:rsidRDefault="00D93CE7" w:rsidP="00565229">
            <w:pPr>
              <w:jc w:val="center"/>
            </w:pPr>
            <w:r w:rsidRPr="00BB5526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BFB" w:rsidRPr="00BB5526" w:rsidRDefault="00647BFB" w:rsidP="00565229">
            <w:pPr>
              <w:jc w:val="center"/>
            </w:pPr>
            <w:r w:rsidRPr="00BB5526">
              <w:t>природный газ</w:t>
            </w:r>
          </w:p>
        </w:tc>
        <w:tc>
          <w:tcPr>
            <w:tcW w:w="2268" w:type="dxa"/>
          </w:tcPr>
          <w:p w:rsidR="00647BFB" w:rsidRPr="00BB5526" w:rsidRDefault="00647BFB" w:rsidP="00565229">
            <w:pPr>
              <w:jc w:val="center"/>
            </w:pPr>
          </w:p>
        </w:tc>
      </w:tr>
      <w:tr w:rsidR="008C2194" w:rsidRPr="00BB5526" w:rsidTr="00647BFB">
        <w:trPr>
          <w:jc w:val="center"/>
        </w:trPr>
        <w:tc>
          <w:tcPr>
            <w:tcW w:w="675" w:type="dxa"/>
            <w:vAlign w:val="center"/>
          </w:tcPr>
          <w:p w:rsidR="008C2194" w:rsidRPr="00BB5526" w:rsidRDefault="008C2194" w:rsidP="008C2194">
            <w:pPr>
              <w:pStyle w:val="a7"/>
              <w:numPr>
                <w:ilvl w:val="0"/>
                <w:numId w:val="5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8C2194" w:rsidRPr="00BB5526" w:rsidRDefault="008C2194" w:rsidP="00F13DB1">
            <w:r w:rsidRPr="00BB5526">
              <w:t xml:space="preserve">с. Юкаменское, ул. </w:t>
            </w:r>
            <w:proofErr w:type="gramStart"/>
            <w:r w:rsidR="00F13DB1">
              <w:t>Первомайская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КВА-1,0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природный газ</w:t>
            </w:r>
          </w:p>
        </w:tc>
        <w:tc>
          <w:tcPr>
            <w:tcW w:w="2268" w:type="dxa"/>
          </w:tcPr>
          <w:p w:rsidR="008C2194" w:rsidRPr="00BB5526" w:rsidRDefault="008C2194" w:rsidP="00565229">
            <w:pPr>
              <w:jc w:val="center"/>
            </w:pPr>
          </w:p>
        </w:tc>
      </w:tr>
      <w:tr w:rsidR="008C2194" w:rsidRPr="00BB5526" w:rsidTr="00647BFB">
        <w:trPr>
          <w:jc w:val="center"/>
        </w:trPr>
        <w:tc>
          <w:tcPr>
            <w:tcW w:w="675" w:type="dxa"/>
            <w:vAlign w:val="center"/>
          </w:tcPr>
          <w:p w:rsidR="008C2194" w:rsidRPr="00BB5526" w:rsidRDefault="008C2194" w:rsidP="008C2194">
            <w:pPr>
              <w:pStyle w:val="a7"/>
              <w:numPr>
                <w:ilvl w:val="0"/>
                <w:numId w:val="5"/>
              </w:numPr>
              <w:jc w:val="center"/>
            </w:pPr>
            <w:r w:rsidRPr="00BB5526">
              <w:t>3.</w:t>
            </w:r>
          </w:p>
        </w:tc>
        <w:tc>
          <w:tcPr>
            <w:tcW w:w="2552" w:type="dxa"/>
            <w:vAlign w:val="center"/>
          </w:tcPr>
          <w:p w:rsidR="008C2194" w:rsidRPr="00BB5526" w:rsidRDefault="008C2194" w:rsidP="00D93CE7">
            <w:r w:rsidRPr="00BB5526">
              <w:t>с. Юкаменское, ул. Родионова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КВА-0,6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природный газ</w:t>
            </w:r>
          </w:p>
        </w:tc>
        <w:tc>
          <w:tcPr>
            <w:tcW w:w="2268" w:type="dxa"/>
          </w:tcPr>
          <w:p w:rsidR="008C2194" w:rsidRPr="00BB5526" w:rsidRDefault="008C2194" w:rsidP="00565229">
            <w:pPr>
              <w:jc w:val="center"/>
            </w:pPr>
          </w:p>
        </w:tc>
      </w:tr>
      <w:tr w:rsidR="008C2194" w:rsidRPr="00BB5526" w:rsidTr="00647BFB">
        <w:trPr>
          <w:jc w:val="center"/>
        </w:trPr>
        <w:tc>
          <w:tcPr>
            <w:tcW w:w="675" w:type="dxa"/>
            <w:vAlign w:val="center"/>
          </w:tcPr>
          <w:p w:rsidR="008C2194" w:rsidRPr="00BB5526" w:rsidRDefault="008C2194" w:rsidP="008C2194">
            <w:pPr>
              <w:pStyle w:val="a7"/>
              <w:numPr>
                <w:ilvl w:val="0"/>
                <w:numId w:val="5"/>
              </w:numPr>
              <w:jc w:val="center"/>
            </w:pPr>
            <w:r w:rsidRPr="00BB5526">
              <w:t>4.</w:t>
            </w:r>
          </w:p>
        </w:tc>
        <w:tc>
          <w:tcPr>
            <w:tcW w:w="2552" w:type="dxa"/>
            <w:vAlign w:val="center"/>
          </w:tcPr>
          <w:p w:rsidR="008C2194" w:rsidRPr="00BB5526" w:rsidRDefault="008C2194" w:rsidP="00565229">
            <w:r w:rsidRPr="00BB5526">
              <w:t xml:space="preserve">д. Камки, ул. </w:t>
            </w:r>
            <w:proofErr w:type="gramStart"/>
            <w:r w:rsidRPr="00BB5526">
              <w:t>Молодежная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НР-18 усеченный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C2194" w:rsidRPr="00BB5526" w:rsidRDefault="008C2194" w:rsidP="00565229">
            <w:pPr>
              <w:jc w:val="center"/>
            </w:pPr>
            <w:r w:rsidRPr="00BB5526">
              <w:t>каменный уголь</w:t>
            </w:r>
          </w:p>
        </w:tc>
        <w:tc>
          <w:tcPr>
            <w:tcW w:w="2268" w:type="dxa"/>
          </w:tcPr>
          <w:p w:rsidR="008C2194" w:rsidRPr="00BB5526" w:rsidRDefault="008C2194" w:rsidP="00565229">
            <w:pPr>
              <w:jc w:val="center"/>
            </w:pPr>
          </w:p>
        </w:tc>
      </w:tr>
    </w:tbl>
    <w:p w:rsidR="00B804EC" w:rsidRPr="00BB5526" w:rsidRDefault="00B804EC" w:rsidP="00B804EC">
      <w:pPr>
        <w:jc w:val="both"/>
      </w:pPr>
    </w:p>
    <w:p w:rsidR="009B3EDE" w:rsidRPr="00BB5526" w:rsidRDefault="009B3EDE" w:rsidP="008C2194">
      <w:pPr>
        <w:pStyle w:val="a5"/>
      </w:pPr>
      <w:r w:rsidRPr="00BB5526">
        <w:t xml:space="preserve">      Потребителями тепловой энергии являются жилые дома и административные здания.</w:t>
      </w:r>
    </w:p>
    <w:p w:rsidR="00B804EC" w:rsidRPr="00BB5526" w:rsidRDefault="00647BFB" w:rsidP="008C2194">
      <w:pPr>
        <w:pStyle w:val="a5"/>
      </w:pPr>
      <w:r w:rsidRPr="00BB5526">
        <w:t xml:space="preserve">    </w:t>
      </w:r>
    </w:p>
    <w:p w:rsidR="008C2194" w:rsidRPr="00BB5526" w:rsidRDefault="008C2194" w:rsidP="008C2194">
      <w:pPr>
        <w:pStyle w:val="a5"/>
        <w:jc w:val="center"/>
        <w:rPr>
          <w:b/>
        </w:rPr>
      </w:pPr>
      <w:r>
        <w:rPr>
          <w:b/>
        </w:rPr>
        <w:t>Центральная к</w:t>
      </w:r>
      <w:r w:rsidRPr="00BB5526">
        <w:rPr>
          <w:b/>
        </w:rPr>
        <w:t xml:space="preserve">отельная </w:t>
      </w:r>
      <w:r>
        <w:rPr>
          <w:b/>
        </w:rPr>
        <w:t>№ 1</w:t>
      </w:r>
      <w:r w:rsidR="00A418C2">
        <w:rPr>
          <w:b/>
        </w:rPr>
        <w:t xml:space="preserve"> (</w:t>
      </w:r>
      <w:r w:rsidR="00A418C2" w:rsidRPr="00A418C2">
        <w:t>приложение № 1</w:t>
      </w:r>
      <w:r w:rsidR="00A418C2">
        <w:t>: схема тепловых сетей)</w:t>
      </w:r>
    </w:p>
    <w:p w:rsidR="008C2194" w:rsidRPr="00BB5526" w:rsidRDefault="008C2194" w:rsidP="008C2194">
      <w:pPr>
        <w:pStyle w:val="a5"/>
      </w:pPr>
      <w:r w:rsidRPr="00BB5526">
        <w:rPr>
          <w:b/>
        </w:rPr>
        <w:t xml:space="preserve">                                                                                                    </w:t>
      </w:r>
    </w:p>
    <w:tbl>
      <w:tblPr>
        <w:tblW w:w="0" w:type="auto"/>
        <w:jc w:val="center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316"/>
        <w:gridCol w:w="1276"/>
        <w:gridCol w:w="2268"/>
      </w:tblGrid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8C2194">
            <w:pPr>
              <w:pStyle w:val="a5"/>
              <w:rPr>
                <w:b/>
              </w:rPr>
            </w:pPr>
            <w:r w:rsidRPr="00BB5526">
              <w:rPr>
                <w:b/>
              </w:rPr>
              <w:t xml:space="preserve">№ </w:t>
            </w:r>
            <w:proofErr w:type="gramStart"/>
            <w:r w:rsidRPr="00BB5526">
              <w:rPr>
                <w:b/>
              </w:rPr>
              <w:lastRenderedPageBreak/>
              <w:t>п</w:t>
            </w:r>
            <w:proofErr w:type="gramEnd"/>
            <w:r w:rsidRPr="00BB5526">
              <w:rPr>
                <w:b/>
              </w:rPr>
              <w:t>/п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8C2194">
            <w:pPr>
              <w:pStyle w:val="a5"/>
              <w:rPr>
                <w:b/>
              </w:rPr>
            </w:pPr>
            <w:r w:rsidRPr="00BB5526">
              <w:rPr>
                <w:b/>
              </w:rPr>
              <w:lastRenderedPageBreak/>
              <w:t>Наименование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8C2194">
            <w:pPr>
              <w:pStyle w:val="a5"/>
              <w:rPr>
                <w:b/>
              </w:rPr>
            </w:pPr>
            <w:proofErr w:type="spellStart"/>
            <w:r w:rsidRPr="00BB5526">
              <w:rPr>
                <w:b/>
              </w:rPr>
              <w:t>Ед</w:t>
            </w:r>
            <w:proofErr w:type="gramStart"/>
            <w:r w:rsidRPr="00BB5526">
              <w:rPr>
                <w:b/>
              </w:rPr>
              <w:t>.и</w:t>
            </w:r>
            <w:proofErr w:type="gramEnd"/>
            <w:r w:rsidRPr="00BB5526">
              <w:rPr>
                <w:b/>
              </w:rPr>
              <w:t>зм</w:t>
            </w:r>
            <w:proofErr w:type="spellEnd"/>
          </w:p>
        </w:tc>
        <w:tc>
          <w:tcPr>
            <w:tcW w:w="2268" w:type="dxa"/>
            <w:vAlign w:val="center"/>
          </w:tcPr>
          <w:p w:rsidR="008C2194" w:rsidRPr="00BB5526" w:rsidRDefault="008C2194" w:rsidP="008C2194">
            <w:pPr>
              <w:pStyle w:val="a5"/>
              <w:rPr>
                <w:b/>
              </w:rPr>
            </w:pPr>
            <w:r w:rsidRPr="00BB5526">
              <w:rPr>
                <w:b/>
              </w:rPr>
              <w:t>сведения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lastRenderedPageBreak/>
              <w:t>1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Место расположения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8C2194" w:rsidRPr="00BB5526" w:rsidRDefault="00744FA1" w:rsidP="00565229">
            <w:pPr>
              <w:pStyle w:val="a7"/>
              <w:ind w:left="0"/>
              <w:jc w:val="right"/>
            </w:pPr>
            <w:r w:rsidRPr="00BB5526">
              <w:t xml:space="preserve">с. Юкаменское, ул. </w:t>
            </w:r>
            <w:proofErr w:type="gramStart"/>
            <w:r w:rsidRPr="00BB5526">
              <w:t>Первомайская</w:t>
            </w:r>
            <w:proofErr w:type="gramEnd"/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2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Год постройки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8C2194" w:rsidRPr="00BB5526" w:rsidRDefault="0066107F" w:rsidP="00565229">
            <w:pPr>
              <w:pStyle w:val="a7"/>
              <w:ind w:left="0"/>
              <w:jc w:val="right"/>
            </w:pPr>
            <w:r>
              <w:t>1972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3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Год последнего капитального ремонта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8C2194" w:rsidRPr="00BB5526" w:rsidRDefault="0066107F" w:rsidP="00565229">
            <w:pPr>
              <w:pStyle w:val="a7"/>
              <w:ind w:left="0"/>
              <w:jc w:val="right"/>
            </w:pPr>
            <w:r>
              <w:t>2005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4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Размер здания в осях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м *</w:t>
            </w:r>
            <w:proofErr w:type="gramStart"/>
            <w:r w:rsidRPr="00BB5526">
              <w:t>м</w:t>
            </w:r>
            <w:proofErr w:type="gramEnd"/>
          </w:p>
        </w:tc>
        <w:tc>
          <w:tcPr>
            <w:tcW w:w="2268" w:type="dxa"/>
            <w:vAlign w:val="center"/>
          </w:tcPr>
          <w:p w:rsidR="008C2194" w:rsidRPr="00BB5526" w:rsidRDefault="0066107F" w:rsidP="0066107F">
            <w:pPr>
              <w:pStyle w:val="a7"/>
              <w:ind w:left="0"/>
              <w:jc w:val="right"/>
            </w:pPr>
            <w:r>
              <w:t>24</w:t>
            </w:r>
            <w:r w:rsidR="008C2194" w:rsidRPr="00BB5526">
              <w:t xml:space="preserve"> * 1</w:t>
            </w:r>
            <w:r>
              <w:t>2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5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Площадь застройки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²</w:t>
            </w:r>
          </w:p>
        </w:tc>
        <w:tc>
          <w:tcPr>
            <w:tcW w:w="2268" w:type="dxa"/>
            <w:vAlign w:val="center"/>
          </w:tcPr>
          <w:p w:rsidR="008C2194" w:rsidRPr="00BB5526" w:rsidRDefault="0066107F" w:rsidP="00565229">
            <w:pPr>
              <w:pStyle w:val="a7"/>
              <w:ind w:left="0"/>
              <w:jc w:val="right"/>
            </w:pPr>
            <w:r>
              <w:t>576</w:t>
            </w:r>
            <w:r w:rsidR="008C2194" w:rsidRPr="00BB5526">
              <w:t>,0</w:t>
            </w:r>
          </w:p>
        </w:tc>
      </w:tr>
      <w:tr w:rsidR="00744FA1" w:rsidRPr="00744FA1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6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Строительный объем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³</w:t>
            </w:r>
          </w:p>
        </w:tc>
        <w:tc>
          <w:tcPr>
            <w:tcW w:w="2268" w:type="dxa"/>
            <w:vAlign w:val="center"/>
          </w:tcPr>
          <w:p w:rsidR="008C2194" w:rsidRPr="00744FA1" w:rsidRDefault="00744FA1" w:rsidP="00565229">
            <w:pPr>
              <w:pStyle w:val="a7"/>
              <w:ind w:left="0"/>
              <w:jc w:val="right"/>
            </w:pPr>
            <w:r w:rsidRPr="00744FA1">
              <w:t>3110</w:t>
            </w:r>
            <w:r w:rsidR="008C2194" w:rsidRPr="00744FA1">
              <w:t>,0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7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Высота до низа ферм (перекрытия)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м</w:t>
            </w:r>
          </w:p>
        </w:tc>
        <w:tc>
          <w:tcPr>
            <w:tcW w:w="2268" w:type="dxa"/>
            <w:vAlign w:val="center"/>
          </w:tcPr>
          <w:p w:rsidR="008C2194" w:rsidRPr="00BB5526" w:rsidRDefault="00744FA1" w:rsidP="00565229">
            <w:pPr>
              <w:pStyle w:val="a7"/>
              <w:ind w:left="0"/>
              <w:jc w:val="right"/>
            </w:pPr>
            <w:r>
              <w:t>4,3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8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Этажность здания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right"/>
            </w:pPr>
            <w:r w:rsidRPr="00BB5526">
              <w:t>1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9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>Котельный зал расположен на отметке</w:t>
            </w:r>
          </w:p>
        </w:tc>
        <w:tc>
          <w:tcPr>
            <w:tcW w:w="127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  <w:tr w:rsidR="008C2194" w:rsidRPr="00BB5526" w:rsidTr="00565229">
        <w:trPr>
          <w:jc w:val="center"/>
        </w:trPr>
        <w:tc>
          <w:tcPr>
            <w:tcW w:w="617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center"/>
            </w:pPr>
            <w:r w:rsidRPr="00BB5526">
              <w:t>10</w:t>
            </w:r>
          </w:p>
        </w:tc>
        <w:tc>
          <w:tcPr>
            <w:tcW w:w="5316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</w:pPr>
            <w:r w:rsidRPr="00BB5526">
              <w:t xml:space="preserve">Площадка обследования на отметке  </w:t>
            </w:r>
          </w:p>
        </w:tc>
        <w:tc>
          <w:tcPr>
            <w:tcW w:w="1276" w:type="dxa"/>
          </w:tcPr>
          <w:p w:rsidR="008C2194" w:rsidRPr="00BB5526" w:rsidRDefault="008C2194" w:rsidP="00565229">
            <w:pPr>
              <w:pStyle w:val="a7"/>
              <w:ind w:left="0"/>
            </w:pPr>
          </w:p>
        </w:tc>
        <w:tc>
          <w:tcPr>
            <w:tcW w:w="2268" w:type="dxa"/>
            <w:vAlign w:val="center"/>
          </w:tcPr>
          <w:p w:rsidR="008C2194" w:rsidRPr="00BB5526" w:rsidRDefault="008C2194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</w:tbl>
    <w:p w:rsidR="008C2194" w:rsidRPr="00BB5526" w:rsidRDefault="008C2194" w:rsidP="008C2194"/>
    <w:p w:rsidR="008C2194" w:rsidRPr="00F36D0E" w:rsidRDefault="008C2194" w:rsidP="00F36D0E">
      <w:pPr>
        <w:pStyle w:val="a5"/>
        <w:jc w:val="both"/>
        <w:rPr>
          <w:b/>
        </w:rPr>
      </w:pPr>
      <w:r w:rsidRPr="00F36D0E">
        <w:rPr>
          <w:b/>
        </w:rPr>
        <w:t>Конструктивные элементы здания:</w:t>
      </w:r>
    </w:p>
    <w:p w:rsidR="008C2194" w:rsidRPr="00BB5526" w:rsidRDefault="008C2194" w:rsidP="00F36D0E">
      <w:pPr>
        <w:pStyle w:val="a5"/>
        <w:jc w:val="both"/>
      </w:pPr>
    </w:p>
    <w:p w:rsidR="008C2194" w:rsidRPr="00744FA1" w:rsidRDefault="00F36D0E" w:rsidP="00F36D0E">
      <w:pPr>
        <w:pStyle w:val="a5"/>
        <w:jc w:val="both"/>
      </w:pPr>
      <w:r>
        <w:t xml:space="preserve">     </w:t>
      </w:r>
      <w:r w:rsidR="008C2194" w:rsidRPr="00744FA1">
        <w:t xml:space="preserve">Котельная выполнена в </w:t>
      </w:r>
      <w:r w:rsidR="00744FA1" w:rsidRPr="00744FA1">
        <w:t>кирпичном</w:t>
      </w:r>
      <w:r w:rsidR="008C2194" w:rsidRPr="00744FA1">
        <w:t xml:space="preserve"> исполнении из легких металлических конструкций с эффективным утеплителем.</w:t>
      </w:r>
    </w:p>
    <w:p w:rsidR="008C2194" w:rsidRPr="00744FA1" w:rsidRDefault="00F36D0E" w:rsidP="00F36D0E">
      <w:pPr>
        <w:pStyle w:val="a5"/>
        <w:jc w:val="both"/>
      </w:pPr>
      <w:r>
        <w:t xml:space="preserve">     </w:t>
      </w:r>
      <w:r w:rsidR="008C2194" w:rsidRPr="00744FA1">
        <w:t>Кровля односкатная, уклон 10 %. Водоотвод с кровли наружный, неорганизованный.</w:t>
      </w:r>
    </w:p>
    <w:p w:rsidR="008C2194" w:rsidRPr="00744FA1" w:rsidRDefault="00F36D0E" w:rsidP="00F36D0E">
      <w:pPr>
        <w:pStyle w:val="a5"/>
        <w:jc w:val="both"/>
      </w:pPr>
      <w:r>
        <w:t xml:space="preserve">     </w:t>
      </w:r>
      <w:r w:rsidR="008C2194" w:rsidRPr="00744FA1">
        <w:t xml:space="preserve">Полы: покрытие </w:t>
      </w:r>
      <w:r w:rsidR="00744FA1" w:rsidRPr="00744FA1">
        <w:t>кафельной плиткой.</w:t>
      </w:r>
    </w:p>
    <w:p w:rsidR="008C2194" w:rsidRPr="00744FA1" w:rsidRDefault="00F36D0E" w:rsidP="00F36D0E">
      <w:pPr>
        <w:pStyle w:val="a5"/>
        <w:jc w:val="both"/>
      </w:pPr>
      <w:r>
        <w:t xml:space="preserve">     </w:t>
      </w:r>
      <w:r w:rsidR="00744FA1" w:rsidRPr="00744FA1">
        <w:t>В здании предусмотрены</w:t>
      </w:r>
      <w:r w:rsidR="008C2194" w:rsidRPr="00744FA1">
        <w:t xml:space="preserve"> </w:t>
      </w:r>
      <w:r w:rsidR="00744FA1" w:rsidRPr="00744FA1">
        <w:t>эвакуационные</w:t>
      </w:r>
      <w:r w:rsidR="008C2194" w:rsidRPr="00744FA1">
        <w:t xml:space="preserve"> выход</w:t>
      </w:r>
      <w:r w:rsidR="00744FA1" w:rsidRPr="00744FA1">
        <w:t>ы</w:t>
      </w:r>
      <w:r w:rsidR="008C2194" w:rsidRPr="00744FA1">
        <w:t>.</w:t>
      </w:r>
    </w:p>
    <w:p w:rsidR="00744FA1" w:rsidRDefault="00744FA1" w:rsidP="00211C16">
      <w:pPr>
        <w:pStyle w:val="a5"/>
        <w:rPr>
          <w:b/>
        </w:rPr>
      </w:pPr>
    </w:p>
    <w:p w:rsidR="00211C16" w:rsidRDefault="00A8541D" w:rsidP="00A418C2">
      <w:pPr>
        <w:pStyle w:val="a5"/>
        <w:jc w:val="center"/>
      </w:pPr>
      <w:r>
        <w:rPr>
          <w:b/>
        </w:rPr>
        <w:t>Школьная котельная № 2</w:t>
      </w:r>
      <w:r w:rsidR="00A418C2">
        <w:rPr>
          <w:b/>
        </w:rPr>
        <w:t xml:space="preserve"> (</w:t>
      </w:r>
      <w:r w:rsidR="00A418C2">
        <w:t>приложение № 2: схема тепловых сетей)</w:t>
      </w:r>
    </w:p>
    <w:p w:rsidR="00A418C2" w:rsidRPr="00BB5526" w:rsidRDefault="00A418C2" w:rsidP="00A418C2">
      <w:pPr>
        <w:pStyle w:val="a5"/>
        <w:jc w:val="center"/>
      </w:pPr>
    </w:p>
    <w:tbl>
      <w:tblPr>
        <w:tblW w:w="0" w:type="auto"/>
        <w:jc w:val="center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316"/>
        <w:gridCol w:w="1276"/>
        <w:gridCol w:w="2268"/>
      </w:tblGrid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211C16">
            <w:pPr>
              <w:pStyle w:val="a5"/>
              <w:rPr>
                <w:b/>
              </w:rPr>
            </w:pPr>
            <w:r w:rsidRPr="00BB5526">
              <w:rPr>
                <w:b/>
              </w:rPr>
              <w:t xml:space="preserve">№ </w:t>
            </w:r>
            <w:proofErr w:type="gramStart"/>
            <w:r w:rsidRPr="00BB5526">
              <w:rPr>
                <w:b/>
              </w:rPr>
              <w:t>п</w:t>
            </w:r>
            <w:proofErr w:type="gramEnd"/>
            <w:r w:rsidRPr="00BB5526">
              <w:rPr>
                <w:b/>
              </w:rPr>
              <w:t>/п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211C16">
            <w:pPr>
              <w:pStyle w:val="a5"/>
              <w:rPr>
                <w:b/>
              </w:rPr>
            </w:pPr>
            <w:r w:rsidRPr="00BB5526">
              <w:rPr>
                <w:b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211C16">
            <w:pPr>
              <w:pStyle w:val="a5"/>
              <w:rPr>
                <w:b/>
              </w:rPr>
            </w:pPr>
            <w:proofErr w:type="spellStart"/>
            <w:r w:rsidRPr="00BB5526">
              <w:rPr>
                <w:b/>
              </w:rPr>
              <w:t>Ед</w:t>
            </w:r>
            <w:proofErr w:type="gramStart"/>
            <w:r w:rsidRPr="00BB5526">
              <w:rPr>
                <w:b/>
              </w:rPr>
              <w:t>.и</w:t>
            </w:r>
            <w:proofErr w:type="gramEnd"/>
            <w:r w:rsidRPr="00BB5526">
              <w:rPr>
                <w:b/>
              </w:rPr>
              <w:t>зм</w:t>
            </w:r>
            <w:proofErr w:type="spellEnd"/>
          </w:p>
        </w:tc>
        <w:tc>
          <w:tcPr>
            <w:tcW w:w="2268" w:type="dxa"/>
            <w:vAlign w:val="center"/>
          </w:tcPr>
          <w:p w:rsidR="00670CF8" w:rsidRPr="00BB5526" w:rsidRDefault="00670CF8" w:rsidP="00211C16">
            <w:pPr>
              <w:pStyle w:val="a5"/>
              <w:rPr>
                <w:b/>
              </w:rPr>
            </w:pPr>
            <w:r w:rsidRPr="00BB5526">
              <w:rPr>
                <w:b/>
              </w:rPr>
              <w:t>сведения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1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Место расположения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70CF8" w:rsidRPr="00BB5526" w:rsidRDefault="00744FA1" w:rsidP="00565229">
            <w:pPr>
              <w:pStyle w:val="a7"/>
              <w:ind w:left="0"/>
              <w:jc w:val="right"/>
            </w:pPr>
            <w:r w:rsidRPr="00BB5526">
              <w:t>с. Юкаменское, ул. Родионова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2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Год постройки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70CF8" w:rsidRPr="00BB5526" w:rsidRDefault="00BB5526" w:rsidP="00A8541D">
            <w:pPr>
              <w:pStyle w:val="a7"/>
              <w:ind w:left="0"/>
              <w:jc w:val="right"/>
            </w:pPr>
            <w:r w:rsidRPr="00BB5526">
              <w:t>19</w:t>
            </w:r>
            <w:r w:rsidR="00A8541D">
              <w:t>80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3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Год последнего капитального ремонта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70CF8" w:rsidRPr="00BB5526" w:rsidRDefault="00BB5526" w:rsidP="00A8541D">
            <w:pPr>
              <w:pStyle w:val="a7"/>
              <w:ind w:left="0"/>
              <w:jc w:val="right"/>
            </w:pPr>
            <w:r w:rsidRPr="00BB5526">
              <w:t>2</w:t>
            </w:r>
            <w:r w:rsidR="00A8541D">
              <w:t>010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4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Размер здания в осях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м *</w:t>
            </w:r>
            <w:proofErr w:type="gramStart"/>
            <w:r w:rsidRPr="00BB5526">
              <w:t>м</w:t>
            </w:r>
            <w:proofErr w:type="gramEnd"/>
          </w:p>
        </w:tc>
        <w:tc>
          <w:tcPr>
            <w:tcW w:w="2268" w:type="dxa"/>
            <w:vAlign w:val="center"/>
          </w:tcPr>
          <w:p w:rsidR="00670CF8" w:rsidRPr="00BB5526" w:rsidRDefault="00301CCF" w:rsidP="00301CCF">
            <w:pPr>
              <w:pStyle w:val="a7"/>
              <w:ind w:left="0"/>
              <w:jc w:val="right"/>
            </w:pPr>
            <w:r>
              <w:t>36</w:t>
            </w:r>
            <w:r w:rsidR="00670CF8" w:rsidRPr="00BB5526">
              <w:t xml:space="preserve"> * </w:t>
            </w:r>
            <w:r w:rsidR="00BB5526" w:rsidRPr="00BB5526">
              <w:t>1</w:t>
            </w:r>
            <w:r>
              <w:t>2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5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Площадь застройки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²</w:t>
            </w:r>
          </w:p>
        </w:tc>
        <w:tc>
          <w:tcPr>
            <w:tcW w:w="2268" w:type="dxa"/>
            <w:vAlign w:val="center"/>
          </w:tcPr>
          <w:p w:rsidR="00670CF8" w:rsidRPr="00BB5526" w:rsidRDefault="00F36D0E" w:rsidP="00565229">
            <w:pPr>
              <w:pStyle w:val="a7"/>
              <w:ind w:left="0"/>
              <w:jc w:val="right"/>
            </w:pPr>
            <w:r>
              <w:t>864</w:t>
            </w:r>
            <w:r w:rsidR="00BB5526" w:rsidRPr="00BB5526">
              <w:t>,0</w:t>
            </w:r>
          </w:p>
        </w:tc>
      </w:tr>
      <w:tr w:rsidR="00BB5526" w:rsidRPr="00BB5526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6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Строительный объем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³</w:t>
            </w:r>
          </w:p>
        </w:tc>
        <w:tc>
          <w:tcPr>
            <w:tcW w:w="2268" w:type="dxa"/>
            <w:vAlign w:val="center"/>
          </w:tcPr>
          <w:p w:rsidR="00670CF8" w:rsidRPr="00BB5526" w:rsidRDefault="00F36D0E" w:rsidP="00F36D0E">
            <w:pPr>
              <w:pStyle w:val="a7"/>
              <w:ind w:left="0"/>
              <w:jc w:val="right"/>
              <w:rPr>
                <w:color w:val="FF0000"/>
              </w:rPr>
            </w:pPr>
            <w:r>
              <w:t>5665,6</w:t>
            </w:r>
            <w:r w:rsidR="00670CF8" w:rsidRPr="00F36D0E">
              <w:t>,</w:t>
            </w:r>
            <w:r w:rsidRPr="00F36D0E">
              <w:t>8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7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Высота до низа ферм (перекрытия)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м</w:t>
            </w:r>
          </w:p>
        </w:tc>
        <w:tc>
          <w:tcPr>
            <w:tcW w:w="2268" w:type="dxa"/>
            <w:vAlign w:val="center"/>
          </w:tcPr>
          <w:p w:rsidR="00670CF8" w:rsidRPr="00BB5526" w:rsidRDefault="00F36D0E" w:rsidP="00565229">
            <w:pPr>
              <w:pStyle w:val="a7"/>
              <w:ind w:left="0"/>
              <w:jc w:val="right"/>
            </w:pPr>
            <w:r>
              <w:t>4,3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8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>Этажность здания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right"/>
            </w:pPr>
            <w:r w:rsidRPr="00BB5526">
              <w:t>1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9</w:t>
            </w:r>
          </w:p>
        </w:tc>
        <w:tc>
          <w:tcPr>
            <w:tcW w:w="5316" w:type="dxa"/>
            <w:vAlign w:val="center"/>
          </w:tcPr>
          <w:p w:rsidR="00670CF8" w:rsidRPr="00BB5526" w:rsidRDefault="00BB5526" w:rsidP="00565229">
            <w:pPr>
              <w:pStyle w:val="a7"/>
              <w:ind w:left="0"/>
            </w:pPr>
            <w:r w:rsidRPr="00BB5526">
              <w:t>К</w:t>
            </w:r>
            <w:r w:rsidR="00670CF8" w:rsidRPr="00BB5526">
              <w:t>отельный зал расположен на отметке</w:t>
            </w:r>
          </w:p>
        </w:tc>
        <w:tc>
          <w:tcPr>
            <w:tcW w:w="127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  <w:tr w:rsidR="00670CF8" w:rsidRPr="00E14C97" w:rsidTr="00565229">
        <w:trPr>
          <w:jc w:val="center"/>
        </w:trPr>
        <w:tc>
          <w:tcPr>
            <w:tcW w:w="617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center"/>
            </w:pPr>
            <w:r w:rsidRPr="00BB5526">
              <w:t>10</w:t>
            </w:r>
          </w:p>
        </w:tc>
        <w:tc>
          <w:tcPr>
            <w:tcW w:w="5316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</w:pPr>
            <w:r w:rsidRPr="00BB5526">
              <w:t xml:space="preserve">Площадка обследования на отметке  </w:t>
            </w:r>
          </w:p>
        </w:tc>
        <w:tc>
          <w:tcPr>
            <w:tcW w:w="1276" w:type="dxa"/>
          </w:tcPr>
          <w:p w:rsidR="00670CF8" w:rsidRPr="00BB5526" w:rsidRDefault="00670CF8" w:rsidP="00565229">
            <w:pPr>
              <w:pStyle w:val="a7"/>
              <w:ind w:left="0"/>
            </w:pPr>
          </w:p>
        </w:tc>
        <w:tc>
          <w:tcPr>
            <w:tcW w:w="2268" w:type="dxa"/>
            <w:vAlign w:val="center"/>
          </w:tcPr>
          <w:p w:rsidR="00670CF8" w:rsidRPr="00BB5526" w:rsidRDefault="00670CF8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</w:tbl>
    <w:p w:rsidR="00670CF8" w:rsidRDefault="00670CF8" w:rsidP="00670CF8">
      <w:pPr>
        <w:rPr>
          <w:sz w:val="28"/>
          <w:szCs w:val="28"/>
        </w:rPr>
      </w:pPr>
    </w:p>
    <w:p w:rsidR="00670CF8" w:rsidRPr="00EE2438" w:rsidRDefault="00670CF8" w:rsidP="00F36D0E">
      <w:pPr>
        <w:pStyle w:val="a5"/>
        <w:rPr>
          <w:b/>
        </w:rPr>
      </w:pPr>
      <w:r w:rsidRPr="00EE2438">
        <w:rPr>
          <w:b/>
        </w:rPr>
        <w:t>Конструктивные элементы здания:</w:t>
      </w:r>
    </w:p>
    <w:p w:rsidR="00670CF8" w:rsidRPr="00BB5526" w:rsidRDefault="00670CF8" w:rsidP="00F36D0E">
      <w:pPr>
        <w:pStyle w:val="a5"/>
      </w:pPr>
    </w:p>
    <w:p w:rsidR="00F13DB1" w:rsidRPr="00744FA1" w:rsidRDefault="00441B1F" w:rsidP="00F13DB1">
      <w:pPr>
        <w:pStyle w:val="a5"/>
        <w:jc w:val="both"/>
      </w:pPr>
      <w:r w:rsidRPr="00441B1F">
        <w:t xml:space="preserve">     </w:t>
      </w:r>
      <w:r w:rsidR="00F13DB1" w:rsidRPr="00744FA1">
        <w:t>Котельная выполнена в кирпичном исполнении из легких металлических конструкций с эффективным утеплителем.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Кровля односкатная, уклон 10 %. Водоотвод с кровли наружный, неорганизованный.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Полы: покрытие кафельной плиткой.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В здании предусмотрены эвакуационные выходы.</w:t>
      </w:r>
    </w:p>
    <w:p w:rsidR="0066107F" w:rsidRDefault="0066107F" w:rsidP="00F13DB1">
      <w:pPr>
        <w:pStyle w:val="a5"/>
      </w:pPr>
    </w:p>
    <w:p w:rsidR="00A418C2" w:rsidRDefault="0066107F" w:rsidP="00A418C2">
      <w:pPr>
        <w:pStyle w:val="a5"/>
        <w:jc w:val="center"/>
      </w:pPr>
      <w:r>
        <w:tab/>
      </w:r>
      <w:r w:rsidR="00EE2438">
        <w:rPr>
          <w:b/>
        </w:rPr>
        <w:t>К</w:t>
      </w:r>
      <w:r w:rsidRPr="00BB5526">
        <w:rPr>
          <w:b/>
        </w:rPr>
        <w:t xml:space="preserve">отельная </w:t>
      </w:r>
      <w:r w:rsidR="00EE2438">
        <w:rPr>
          <w:b/>
        </w:rPr>
        <w:t>№ 4</w:t>
      </w:r>
      <w:r w:rsidR="00A418C2">
        <w:rPr>
          <w:b/>
        </w:rPr>
        <w:t xml:space="preserve"> (</w:t>
      </w:r>
      <w:r w:rsidR="00A418C2">
        <w:t>приложение № 3: схема тепловых сетей)</w:t>
      </w:r>
    </w:p>
    <w:p w:rsidR="0066107F" w:rsidRPr="00BB5526" w:rsidRDefault="0066107F" w:rsidP="0066107F">
      <w:pPr>
        <w:pStyle w:val="a5"/>
      </w:pPr>
      <w:r w:rsidRPr="00BB5526">
        <w:rPr>
          <w:b/>
        </w:rPr>
        <w:t xml:space="preserve">                                                                                                    </w:t>
      </w:r>
    </w:p>
    <w:tbl>
      <w:tblPr>
        <w:tblW w:w="0" w:type="auto"/>
        <w:jc w:val="center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316"/>
        <w:gridCol w:w="1276"/>
        <w:gridCol w:w="2268"/>
      </w:tblGrid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5"/>
              <w:rPr>
                <w:b/>
              </w:rPr>
            </w:pPr>
            <w:r w:rsidRPr="00BB5526">
              <w:rPr>
                <w:b/>
              </w:rPr>
              <w:t xml:space="preserve">№ </w:t>
            </w:r>
            <w:proofErr w:type="gramStart"/>
            <w:r w:rsidRPr="00BB5526">
              <w:rPr>
                <w:b/>
              </w:rPr>
              <w:t>п</w:t>
            </w:r>
            <w:proofErr w:type="gramEnd"/>
            <w:r w:rsidRPr="00BB5526">
              <w:rPr>
                <w:b/>
              </w:rPr>
              <w:t>/п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5"/>
              <w:rPr>
                <w:b/>
              </w:rPr>
            </w:pPr>
            <w:r w:rsidRPr="00BB5526">
              <w:rPr>
                <w:b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5"/>
              <w:rPr>
                <w:b/>
              </w:rPr>
            </w:pPr>
            <w:proofErr w:type="spellStart"/>
            <w:r w:rsidRPr="00BB5526">
              <w:rPr>
                <w:b/>
              </w:rPr>
              <w:t>Ед</w:t>
            </w:r>
            <w:proofErr w:type="gramStart"/>
            <w:r w:rsidRPr="00BB5526">
              <w:rPr>
                <w:b/>
              </w:rPr>
              <w:t>.и</w:t>
            </w:r>
            <w:proofErr w:type="gramEnd"/>
            <w:r w:rsidRPr="00BB5526">
              <w:rPr>
                <w:b/>
              </w:rPr>
              <w:t>зм</w:t>
            </w:r>
            <w:proofErr w:type="spellEnd"/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5"/>
              <w:rPr>
                <w:b/>
              </w:rPr>
            </w:pPr>
            <w:r w:rsidRPr="00BB5526">
              <w:rPr>
                <w:b/>
              </w:rPr>
              <w:t>сведения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1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Место расположения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6107F" w:rsidRPr="00BB5526" w:rsidRDefault="00EE2438" w:rsidP="00F13DB1">
            <w:pPr>
              <w:pStyle w:val="a7"/>
              <w:ind w:left="0"/>
              <w:jc w:val="right"/>
            </w:pPr>
            <w:r w:rsidRPr="00BB5526">
              <w:t xml:space="preserve">с. Юкаменское, ул. </w:t>
            </w:r>
            <w:proofErr w:type="gramStart"/>
            <w:r w:rsidR="00F13DB1">
              <w:t>Первомайская</w:t>
            </w:r>
            <w:proofErr w:type="gramEnd"/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lastRenderedPageBreak/>
              <w:t>2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Год постройки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t>1976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3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Год последнего капитального ремонта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t>2007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4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Размер здания в осях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м *</w:t>
            </w:r>
            <w:proofErr w:type="gramStart"/>
            <w:r w:rsidRPr="00BB5526">
              <w:t>м</w:t>
            </w:r>
            <w:proofErr w:type="gramEnd"/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t>6 * 18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5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Площадь застройки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²</w:t>
            </w: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t>216,0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6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Строительный объем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proofErr w:type="gramStart"/>
            <w:r w:rsidRPr="00BB5526">
              <w:t>м</w:t>
            </w:r>
            <w:proofErr w:type="gramEnd"/>
            <w:r w:rsidRPr="00BB5526">
              <w:t>³</w:t>
            </w:r>
          </w:p>
        </w:tc>
        <w:tc>
          <w:tcPr>
            <w:tcW w:w="2268" w:type="dxa"/>
            <w:vAlign w:val="center"/>
          </w:tcPr>
          <w:p w:rsidR="0066107F" w:rsidRPr="00BB5526" w:rsidRDefault="00EE2438" w:rsidP="00565229">
            <w:pPr>
              <w:pStyle w:val="a7"/>
              <w:ind w:left="0"/>
              <w:jc w:val="right"/>
              <w:rPr>
                <w:color w:val="FF0000"/>
              </w:rPr>
            </w:pPr>
            <w:r w:rsidRPr="00EE2438">
              <w:t>1166,4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7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Высота до низа ферм (перекрытия)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м</w:t>
            </w:r>
          </w:p>
        </w:tc>
        <w:tc>
          <w:tcPr>
            <w:tcW w:w="2268" w:type="dxa"/>
            <w:vAlign w:val="center"/>
          </w:tcPr>
          <w:p w:rsidR="0066107F" w:rsidRPr="00BB5526" w:rsidRDefault="0066107F" w:rsidP="00EE2438">
            <w:pPr>
              <w:pStyle w:val="a7"/>
              <w:ind w:left="0"/>
              <w:jc w:val="right"/>
            </w:pPr>
            <w:r w:rsidRPr="00BB5526">
              <w:t>4,</w:t>
            </w:r>
            <w:r w:rsidR="00EE2438">
              <w:t>3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8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Этажность здания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t>1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9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>Котельный зал расположен на отметке</w:t>
            </w:r>
          </w:p>
        </w:tc>
        <w:tc>
          <w:tcPr>
            <w:tcW w:w="127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  <w:tr w:rsidR="0066107F" w:rsidRPr="00BB5526" w:rsidTr="00565229">
        <w:trPr>
          <w:jc w:val="center"/>
        </w:trPr>
        <w:tc>
          <w:tcPr>
            <w:tcW w:w="617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center"/>
            </w:pPr>
            <w:r w:rsidRPr="00BB5526">
              <w:t>10</w:t>
            </w:r>
          </w:p>
        </w:tc>
        <w:tc>
          <w:tcPr>
            <w:tcW w:w="5316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</w:pPr>
            <w:r w:rsidRPr="00BB5526">
              <w:t xml:space="preserve">Площадка обследования на отметке  </w:t>
            </w:r>
          </w:p>
        </w:tc>
        <w:tc>
          <w:tcPr>
            <w:tcW w:w="1276" w:type="dxa"/>
          </w:tcPr>
          <w:p w:rsidR="0066107F" w:rsidRPr="00BB5526" w:rsidRDefault="0066107F" w:rsidP="00565229">
            <w:pPr>
              <w:pStyle w:val="a7"/>
              <w:ind w:left="0"/>
            </w:pPr>
          </w:p>
        </w:tc>
        <w:tc>
          <w:tcPr>
            <w:tcW w:w="2268" w:type="dxa"/>
            <w:vAlign w:val="center"/>
          </w:tcPr>
          <w:p w:rsidR="0066107F" w:rsidRPr="00BB5526" w:rsidRDefault="0066107F" w:rsidP="00565229">
            <w:pPr>
              <w:pStyle w:val="a7"/>
              <w:ind w:left="0"/>
              <w:jc w:val="right"/>
            </w:pPr>
            <w:r w:rsidRPr="00BB5526">
              <w:rPr>
                <w:u w:val="single"/>
              </w:rPr>
              <w:t>+</w:t>
            </w:r>
            <w:r w:rsidRPr="00BB5526">
              <w:t xml:space="preserve"> 0,000  </w:t>
            </w:r>
          </w:p>
        </w:tc>
      </w:tr>
    </w:tbl>
    <w:p w:rsidR="0079358B" w:rsidRDefault="0079358B" w:rsidP="0066107F">
      <w:pPr>
        <w:tabs>
          <w:tab w:val="left" w:pos="1180"/>
        </w:tabs>
      </w:pPr>
    </w:p>
    <w:p w:rsidR="00670CF8" w:rsidRDefault="0079358B" w:rsidP="0079358B">
      <w:pPr>
        <w:tabs>
          <w:tab w:val="left" w:pos="1940"/>
        </w:tabs>
      </w:pPr>
      <w:r>
        <w:tab/>
      </w:r>
    </w:p>
    <w:p w:rsidR="0079358B" w:rsidRPr="00EE2438" w:rsidRDefault="0079358B" w:rsidP="0079358B">
      <w:pPr>
        <w:pStyle w:val="a5"/>
        <w:rPr>
          <w:b/>
        </w:rPr>
      </w:pPr>
      <w:r w:rsidRPr="00EE2438">
        <w:rPr>
          <w:b/>
        </w:rPr>
        <w:t>Конструктивные элементы здания:</w:t>
      </w:r>
    </w:p>
    <w:p w:rsidR="0079358B" w:rsidRPr="00BB5526" w:rsidRDefault="0079358B" w:rsidP="0079358B">
      <w:pPr>
        <w:pStyle w:val="a5"/>
      </w:pP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Котельная выполнена в кирпичном исполнении из легких металлических конструкций с эффективным утеплителем.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Кровля односкатная, уклон 10 %. Водоотвод с кровли наружный, неорганизованный.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Полы: покрытие кафельной плиткой.</w:t>
      </w:r>
    </w:p>
    <w:p w:rsidR="00F13DB1" w:rsidRPr="00744FA1" w:rsidRDefault="00F13DB1" w:rsidP="00F13DB1">
      <w:pPr>
        <w:pStyle w:val="a5"/>
        <w:jc w:val="both"/>
      </w:pPr>
      <w:r>
        <w:t xml:space="preserve">     </w:t>
      </w:r>
      <w:r w:rsidRPr="00744FA1">
        <w:t>В здании предусмотрены эвакуационные выходы.</w:t>
      </w:r>
    </w:p>
    <w:p w:rsidR="00A005B8" w:rsidRDefault="00A005B8" w:rsidP="00A005B8"/>
    <w:p w:rsidR="00A005B8" w:rsidRPr="007D1644" w:rsidRDefault="00A005B8" w:rsidP="00A005B8">
      <w:pPr>
        <w:pStyle w:val="a5"/>
        <w:jc w:val="center"/>
        <w:rPr>
          <w:b/>
        </w:rPr>
      </w:pPr>
      <w:r>
        <w:tab/>
      </w:r>
      <w:r w:rsidRPr="007D1644">
        <w:rPr>
          <w:b/>
        </w:rPr>
        <w:t>Котельная д. Камки</w:t>
      </w:r>
    </w:p>
    <w:p w:rsidR="00A005B8" w:rsidRPr="007D1644" w:rsidRDefault="00A005B8" w:rsidP="00A005B8">
      <w:pPr>
        <w:pStyle w:val="a5"/>
      </w:pPr>
      <w:r w:rsidRPr="007D1644">
        <w:rPr>
          <w:b/>
        </w:rPr>
        <w:t xml:space="preserve">                                                                                                    </w:t>
      </w:r>
    </w:p>
    <w:tbl>
      <w:tblPr>
        <w:tblW w:w="0" w:type="auto"/>
        <w:jc w:val="center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316"/>
        <w:gridCol w:w="1276"/>
        <w:gridCol w:w="2268"/>
      </w:tblGrid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5"/>
              <w:rPr>
                <w:b/>
              </w:rPr>
            </w:pPr>
            <w:r w:rsidRPr="007D1644">
              <w:rPr>
                <w:b/>
              </w:rPr>
              <w:t xml:space="preserve">№ </w:t>
            </w:r>
            <w:proofErr w:type="gramStart"/>
            <w:r w:rsidRPr="007D1644">
              <w:rPr>
                <w:b/>
              </w:rPr>
              <w:t>п</w:t>
            </w:r>
            <w:proofErr w:type="gramEnd"/>
            <w:r w:rsidRPr="007D1644">
              <w:rPr>
                <w:b/>
              </w:rPr>
              <w:t>/п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5"/>
              <w:rPr>
                <w:b/>
              </w:rPr>
            </w:pPr>
            <w:r w:rsidRPr="007D1644">
              <w:rPr>
                <w:b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5"/>
              <w:rPr>
                <w:b/>
              </w:rPr>
            </w:pPr>
            <w:proofErr w:type="spellStart"/>
            <w:r w:rsidRPr="007D1644">
              <w:rPr>
                <w:b/>
              </w:rPr>
              <w:t>Ед</w:t>
            </w:r>
            <w:proofErr w:type="gramStart"/>
            <w:r w:rsidRPr="007D1644">
              <w:rPr>
                <w:b/>
              </w:rPr>
              <w:t>.и</w:t>
            </w:r>
            <w:proofErr w:type="gramEnd"/>
            <w:r w:rsidRPr="007D1644">
              <w:rPr>
                <w:b/>
              </w:rPr>
              <w:t>зм</w:t>
            </w:r>
            <w:proofErr w:type="spellEnd"/>
          </w:p>
        </w:tc>
        <w:tc>
          <w:tcPr>
            <w:tcW w:w="2268" w:type="dxa"/>
            <w:vAlign w:val="center"/>
          </w:tcPr>
          <w:p w:rsidR="00A005B8" w:rsidRPr="007D1644" w:rsidRDefault="00A005B8" w:rsidP="00565229">
            <w:pPr>
              <w:pStyle w:val="a5"/>
              <w:rPr>
                <w:b/>
              </w:rPr>
            </w:pPr>
            <w:r w:rsidRPr="007D1644">
              <w:rPr>
                <w:b/>
              </w:rPr>
              <w:t>сведения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1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Место расположения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A005B8" w:rsidRPr="007D1644" w:rsidRDefault="007D1644" w:rsidP="00A005B8">
            <w:pPr>
              <w:pStyle w:val="a7"/>
              <w:ind w:left="0"/>
              <w:jc w:val="right"/>
            </w:pPr>
            <w:r w:rsidRPr="007D1644">
              <w:t xml:space="preserve">д. Камки, ул. </w:t>
            </w:r>
            <w:proofErr w:type="gramStart"/>
            <w:r w:rsidRPr="007D1644">
              <w:t>Молодежная</w:t>
            </w:r>
            <w:proofErr w:type="gramEnd"/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2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Год постройки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A005B8" w:rsidRPr="007D1644" w:rsidRDefault="007D1644" w:rsidP="00565229">
            <w:pPr>
              <w:pStyle w:val="a7"/>
              <w:ind w:left="0"/>
              <w:jc w:val="right"/>
            </w:pPr>
            <w:r w:rsidRPr="007D1644">
              <w:t>1981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3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Год последнего капитального ремонта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A005B8" w:rsidRPr="007D1644" w:rsidRDefault="007D1644" w:rsidP="00565229">
            <w:pPr>
              <w:pStyle w:val="a7"/>
              <w:ind w:left="0"/>
              <w:jc w:val="right"/>
            </w:pPr>
            <w:r w:rsidRPr="007D1644">
              <w:t>-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4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Размер здания в осях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м *</w:t>
            </w:r>
            <w:proofErr w:type="gramStart"/>
            <w:r w:rsidRPr="007D1644">
              <w:t>м</w:t>
            </w:r>
            <w:proofErr w:type="gramEnd"/>
          </w:p>
        </w:tc>
        <w:tc>
          <w:tcPr>
            <w:tcW w:w="2268" w:type="dxa"/>
            <w:vAlign w:val="center"/>
          </w:tcPr>
          <w:p w:rsidR="00A005B8" w:rsidRPr="007D1644" w:rsidRDefault="007D1644" w:rsidP="007D1644">
            <w:pPr>
              <w:pStyle w:val="a7"/>
              <w:ind w:left="0"/>
              <w:jc w:val="right"/>
            </w:pPr>
            <w:r w:rsidRPr="007D1644">
              <w:t>20 * 12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5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Площадь застройки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proofErr w:type="gramStart"/>
            <w:r w:rsidRPr="007D1644">
              <w:t>м</w:t>
            </w:r>
            <w:proofErr w:type="gramEnd"/>
            <w:r w:rsidRPr="007D1644">
              <w:t>²</w:t>
            </w:r>
          </w:p>
        </w:tc>
        <w:tc>
          <w:tcPr>
            <w:tcW w:w="2268" w:type="dxa"/>
            <w:vAlign w:val="center"/>
          </w:tcPr>
          <w:p w:rsidR="00A005B8" w:rsidRPr="007D1644" w:rsidRDefault="00A005B8" w:rsidP="007D1644">
            <w:pPr>
              <w:pStyle w:val="a7"/>
              <w:ind w:left="0"/>
              <w:jc w:val="right"/>
            </w:pPr>
            <w:r w:rsidRPr="007D1644">
              <w:t>2</w:t>
            </w:r>
            <w:r w:rsidR="007D1644" w:rsidRPr="007D1644">
              <w:t>40</w:t>
            </w:r>
            <w:r w:rsidRPr="007D1644">
              <w:t>,0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6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Строительный объем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proofErr w:type="gramStart"/>
            <w:r w:rsidRPr="007D1644">
              <w:t>м</w:t>
            </w:r>
            <w:proofErr w:type="gramEnd"/>
            <w:r w:rsidRPr="007D1644">
              <w:t>³</w:t>
            </w:r>
          </w:p>
        </w:tc>
        <w:tc>
          <w:tcPr>
            <w:tcW w:w="2268" w:type="dxa"/>
            <w:vAlign w:val="center"/>
          </w:tcPr>
          <w:p w:rsidR="00A005B8" w:rsidRPr="007D1644" w:rsidRDefault="007D1644" w:rsidP="00565229">
            <w:pPr>
              <w:pStyle w:val="a7"/>
              <w:ind w:left="0"/>
              <w:jc w:val="right"/>
            </w:pPr>
            <w:r w:rsidRPr="007D1644">
              <w:t>1920,0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7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Высота до низа ферм (перекрытия)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м</w:t>
            </w:r>
          </w:p>
        </w:tc>
        <w:tc>
          <w:tcPr>
            <w:tcW w:w="2268" w:type="dxa"/>
            <w:vAlign w:val="center"/>
          </w:tcPr>
          <w:p w:rsidR="00A005B8" w:rsidRPr="007D1644" w:rsidRDefault="007D1644" w:rsidP="007D1644">
            <w:pPr>
              <w:pStyle w:val="a7"/>
              <w:ind w:left="0"/>
              <w:jc w:val="right"/>
            </w:pPr>
            <w:r w:rsidRPr="007D1644">
              <w:t>8</w:t>
            </w:r>
            <w:r w:rsidR="00A005B8" w:rsidRPr="007D1644">
              <w:t>,</w:t>
            </w:r>
            <w:r w:rsidRPr="007D1644">
              <w:t>0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8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Этажность здания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A005B8" w:rsidRPr="007D1644" w:rsidRDefault="007D1644" w:rsidP="00565229">
            <w:pPr>
              <w:pStyle w:val="a7"/>
              <w:ind w:left="0"/>
              <w:jc w:val="right"/>
            </w:pPr>
            <w:r w:rsidRPr="007D1644">
              <w:t>2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9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>Котельный зал расположен на отметке</w:t>
            </w:r>
          </w:p>
        </w:tc>
        <w:tc>
          <w:tcPr>
            <w:tcW w:w="127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right"/>
            </w:pPr>
            <w:r w:rsidRPr="007D1644">
              <w:rPr>
                <w:u w:val="single"/>
              </w:rPr>
              <w:t>+</w:t>
            </w:r>
            <w:r w:rsidRPr="007D1644">
              <w:t xml:space="preserve"> 0,000  </w:t>
            </w:r>
          </w:p>
        </w:tc>
      </w:tr>
      <w:tr w:rsidR="007D1644" w:rsidRPr="007D1644" w:rsidTr="00565229">
        <w:trPr>
          <w:jc w:val="center"/>
        </w:trPr>
        <w:tc>
          <w:tcPr>
            <w:tcW w:w="617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center"/>
            </w:pPr>
            <w:r w:rsidRPr="007D1644">
              <w:t>10</w:t>
            </w:r>
          </w:p>
        </w:tc>
        <w:tc>
          <w:tcPr>
            <w:tcW w:w="5316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</w:pPr>
            <w:r w:rsidRPr="007D1644">
              <w:t xml:space="preserve">Площадка обследования на отметке  </w:t>
            </w:r>
          </w:p>
        </w:tc>
        <w:tc>
          <w:tcPr>
            <w:tcW w:w="1276" w:type="dxa"/>
          </w:tcPr>
          <w:p w:rsidR="00A005B8" w:rsidRPr="007D1644" w:rsidRDefault="00A005B8" w:rsidP="00565229">
            <w:pPr>
              <w:pStyle w:val="a7"/>
              <w:ind w:left="0"/>
            </w:pPr>
          </w:p>
        </w:tc>
        <w:tc>
          <w:tcPr>
            <w:tcW w:w="2268" w:type="dxa"/>
            <w:vAlign w:val="center"/>
          </w:tcPr>
          <w:p w:rsidR="00A005B8" w:rsidRPr="007D1644" w:rsidRDefault="00A005B8" w:rsidP="00565229">
            <w:pPr>
              <w:pStyle w:val="a7"/>
              <w:ind w:left="0"/>
              <w:jc w:val="right"/>
            </w:pPr>
            <w:r w:rsidRPr="007D1644">
              <w:rPr>
                <w:u w:val="single"/>
              </w:rPr>
              <w:t>+</w:t>
            </w:r>
            <w:r w:rsidRPr="007D1644">
              <w:t xml:space="preserve"> 0,000  </w:t>
            </w:r>
          </w:p>
        </w:tc>
      </w:tr>
    </w:tbl>
    <w:p w:rsidR="00A005B8" w:rsidRPr="007D1644" w:rsidRDefault="00A005B8" w:rsidP="00A005B8">
      <w:pPr>
        <w:tabs>
          <w:tab w:val="left" w:pos="1180"/>
        </w:tabs>
      </w:pPr>
    </w:p>
    <w:p w:rsidR="00A005B8" w:rsidRPr="007D1644" w:rsidRDefault="00A005B8" w:rsidP="00A005B8">
      <w:pPr>
        <w:tabs>
          <w:tab w:val="left" w:pos="1940"/>
        </w:tabs>
      </w:pPr>
      <w:r w:rsidRPr="007D1644">
        <w:tab/>
      </w:r>
    </w:p>
    <w:p w:rsidR="00A005B8" w:rsidRPr="007D1644" w:rsidRDefault="00A005B8" w:rsidP="00A005B8">
      <w:pPr>
        <w:pStyle w:val="a5"/>
        <w:rPr>
          <w:b/>
        </w:rPr>
      </w:pPr>
      <w:r w:rsidRPr="007D1644">
        <w:rPr>
          <w:b/>
        </w:rPr>
        <w:t>Конструктивные элементы здания:</w:t>
      </w:r>
    </w:p>
    <w:p w:rsidR="00A005B8" w:rsidRPr="007D1644" w:rsidRDefault="00A005B8" w:rsidP="00A005B8">
      <w:pPr>
        <w:pStyle w:val="a5"/>
      </w:pPr>
    </w:p>
    <w:p w:rsidR="00A005B8" w:rsidRPr="007D1644" w:rsidRDefault="00A005B8" w:rsidP="00A005B8">
      <w:pPr>
        <w:pStyle w:val="a5"/>
      </w:pPr>
      <w:r w:rsidRPr="007D1644">
        <w:t xml:space="preserve">Котельная выполнена в </w:t>
      </w:r>
      <w:r w:rsidR="007D1644" w:rsidRPr="007D1644">
        <w:t>кирпичном</w:t>
      </w:r>
      <w:r w:rsidRPr="007D1644">
        <w:t xml:space="preserve"> исполнении из легких металлических конструкций с эффективным утеплителем.</w:t>
      </w:r>
    </w:p>
    <w:p w:rsidR="00A005B8" w:rsidRPr="007D1644" w:rsidRDefault="00A005B8" w:rsidP="00A005B8">
      <w:pPr>
        <w:pStyle w:val="a5"/>
      </w:pPr>
      <w:r w:rsidRPr="007D1644">
        <w:t>Кровля односкатная, уклон 10 %. Водоотвод с кровли наружный, неорганизованный.</w:t>
      </w:r>
    </w:p>
    <w:p w:rsidR="00A005B8" w:rsidRPr="007D1644" w:rsidRDefault="00A005B8" w:rsidP="00A005B8">
      <w:pPr>
        <w:pStyle w:val="a5"/>
      </w:pPr>
      <w:r w:rsidRPr="007D1644">
        <w:t xml:space="preserve">Полы: покрытие </w:t>
      </w:r>
      <w:r w:rsidR="007D1644" w:rsidRPr="007D1644">
        <w:t>бетонное.</w:t>
      </w:r>
    </w:p>
    <w:p w:rsidR="00A005B8" w:rsidRPr="00A005B8" w:rsidRDefault="00A005B8" w:rsidP="00A005B8">
      <w:pPr>
        <w:tabs>
          <w:tab w:val="left" w:pos="1940"/>
        </w:tabs>
        <w:rPr>
          <w:color w:val="C00000"/>
        </w:rPr>
      </w:pPr>
    </w:p>
    <w:p w:rsidR="006D0A96" w:rsidRPr="006D0A96" w:rsidRDefault="006D0A96" w:rsidP="006D0A96">
      <w:pPr>
        <w:pStyle w:val="a5"/>
        <w:jc w:val="center"/>
        <w:rPr>
          <w:b/>
        </w:rPr>
      </w:pPr>
      <w:r w:rsidRPr="006D0A96">
        <w:rPr>
          <w:b/>
        </w:rPr>
        <w:t>Параметры нагрузок и мощностей</w:t>
      </w:r>
    </w:p>
    <w:p w:rsidR="006D0A96" w:rsidRPr="006D0A96" w:rsidRDefault="006D0A96" w:rsidP="006D0A96">
      <w:pPr>
        <w:pStyle w:val="a5"/>
      </w:pPr>
      <w:r w:rsidRPr="006D0A96">
        <w:t xml:space="preserve">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069"/>
        <w:gridCol w:w="2129"/>
        <w:gridCol w:w="1914"/>
        <w:gridCol w:w="2077"/>
        <w:gridCol w:w="1382"/>
      </w:tblGrid>
      <w:tr w:rsidR="006D0A96" w:rsidRPr="006D0A96" w:rsidTr="006D0A96">
        <w:trPr>
          <w:trHeight w:val="587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  <w:jc w:val="center"/>
              <w:rPr>
                <w:b/>
              </w:rPr>
            </w:pPr>
            <w:r w:rsidRPr="006D0A96">
              <w:rPr>
                <w:b/>
              </w:rPr>
              <w:t>Наименование котельной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  <w:jc w:val="center"/>
              <w:rPr>
                <w:b/>
              </w:rPr>
            </w:pPr>
            <w:r w:rsidRPr="006D0A96">
              <w:rPr>
                <w:b/>
              </w:rPr>
              <w:t>Установленная мощность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  <w:jc w:val="center"/>
              <w:rPr>
                <w:b/>
              </w:rPr>
            </w:pPr>
            <w:r w:rsidRPr="006D0A96">
              <w:rPr>
                <w:b/>
              </w:rPr>
              <w:t>Фактическая мощность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  <w:jc w:val="center"/>
              <w:rPr>
                <w:b/>
              </w:rPr>
            </w:pPr>
            <w:r w:rsidRPr="006D0A96">
              <w:rPr>
                <w:b/>
              </w:rPr>
              <w:t>Подключенная нагрузка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  <w:jc w:val="center"/>
              <w:rPr>
                <w:b/>
              </w:rPr>
            </w:pPr>
            <w:r w:rsidRPr="006D0A96">
              <w:rPr>
                <w:b/>
              </w:rPr>
              <w:t>Процент загрузки</w:t>
            </w:r>
          </w:p>
        </w:tc>
      </w:tr>
      <w:tr w:rsidR="006D0A96" w:rsidRPr="006D0A96" w:rsidTr="006D0A96">
        <w:trPr>
          <w:trHeight w:val="451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</w:pPr>
            <w:r w:rsidRPr="006D0A96">
              <w:t>Гкал/час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</w:pPr>
            <w:r w:rsidRPr="006D0A96">
              <w:t>Гкал/час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</w:pPr>
            <w:r w:rsidRPr="006D0A96">
              <w:t>Гкал/час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6D0A96">
            <w:pPr>
              <w:pStyle w:val="a5"/>
            </w:pPr>
            <w:r w:rsidRPr="006D0A96">
              <w:t>%</w:t>
            </w:r>
          </w:p>
        </w:tc>
      </w:tr>
      <w:tr w:rsidR="006C6442" w:rsidRPr="006D0A96" w:rsidTr="00F24B2F">
        <w:trPr>
          <w:trHeight w:val="498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iCs/>
              </w:rPr>
            </w:pPr>
            <w:r>
              <w:rPr>
                <w:iCs/>
              </w:rPr>
              <w:t>Центральная № 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  <w:color w:val="C00000"/>
              </w:rPr>
            </w:pPr>
            <w:r w:rsidRPr="00FC43A9">
              <w:rPr>
                <w:bCs/>
                <w:iCs/>
              </w:rPr>
              <w:t>6,47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1,3</w:t>
            </w:r>
          </w:p>
        </w:tc>
      </w:tr>
      <w:tr w:rsidR="006C6442" w:rsidRPr="006D0A96" w:rsidTr="00F24B2F">
        <w:trPr>
          <w:trHeight w:val="498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iCs/>
              </w:rPr>
            </w:pPr>
            <w:r>
              <w:rPr>
                <w:iCs/>
              </w:rPr>
              <w:lastRenderedPageBreak/>
              <w:t>Школьная № 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  <w:color w:val="C00000"/>
              </w:rPr>
            </w:pPr>
            <w:r w:rsidRPr="00FC43A9">
              <w:rPr>
                <w:bCs/>
                <w:iCs/>
              </w:rPr>
              <w:t>2,57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0,5</w:t>
            </w:r>
          </w:p>
        </w:tc>
      </w:tr>
      <w:tr w:rsidR="006C6442" w:rsidRPr="006D0A96" w:rsidTr="00F24B2F">
        <w:trPr>
          <w:trHeight w:val="498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iCs/>
              </w:rPr>
            </w:pPr>
            <w:r>
              <w:rPr>
                <w:iCs/>
              </w:rPr>
              <w:t xml:space="preserve">Котельная № 4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442" w:rsidRPr="002D6AAA" w:rsidRDefault="006C6442" w:rsidP="00F2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  <w:color w:val="C00000"/>
              </w:rPr>
            </w:pPr>
            <w:r w:rsidRPr="00FC43A9">
              <w:rPr>
                <w:bCs/>
                <w:iCs/>
              </w:rPr>
              <w:t>2,04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6D0A96" w:rsidRDefault="006C6442" w:rsidP="006D0A96">
            <w:pPr>
              <w:pStyle w:val="a5"/>
              <w:rPr>
                <w:bCs/>
                <w:iCs/>
              </w:rPr>
            </w:pPr>
            <w:r>
              <w:rPr>
                <w:bCs/>
                <w:iCs/>
              </w:rPr>
              <w:t>1,9</w:t>
            </w:r>
          </w:p>
        </w:tc>
      </w:tr>
      <w:tr w:rsidR="006D0A96" w:rsidRPr="006D0A96" w:rsidTr="006D0A96">
        <w:trPr>
          <w:trHeight w:val="498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D0A96" w:rsidP="00565229">
            <w:pPr>
              <w:rPr>
                <w:iCs/>
              </w:rPr>
            </w:pPr>
            <w:r w:rsidRPr="006B7936">
              <w:rPr>
                <w:iCs/>
              </w:rPr>
              <w:t>Котельная д. Камки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C6442" w:rsidP="0056522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C6442" w:rsidP="0056522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B7936" w:rsidP="006B7936">
            <w:pPr>
              <w:rPr>
                <w:bCs/>
                <w:iCs/>
              </w:rPr>
            </w:pPr>
            <w:r>
              <w:rPr>
                <w:bCs/>
                <w:iCs/>
              </w:rPr>
              <w:t>0,25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A96" w:rsidRPr="006D0A96" w:rsidRDefault="006B7936" w:rsidP="006B7936">
            <w:pPr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</w:tbl>
    <w:p w:rsidR="00DF311C" w:rsidRPr="00DD6FBC" w:rsidRDefault="00DD6FBC" w:rsidP="00DD6FBC">
      <w:pPr>
        <w:jc w:val="center"/>
        <w:rPr>
          <w:b/>
        </w:rPr>
      </w:pPr>
      <w:r w:rsidRPr="00FC43A9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14B7" wp14:editId="28906502">
                <wp:simplePos x="0" y="0"/>
                <wp:positionH relativeFrom="column">
                  <wp:posOffset>3549650</wp:posOffset>
                </wp:positionH>
                <wp:positionV relativeFrom="paragraph">
                  <wp:posOffset>11430</wp:posOffset>
                </wp:positionV>
                <wp:extent cx="45085" cy="190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6F" w:rsidRPr="00BB7EC2" w:rsidRDefault="00EF586F" w:rsidP="00DF31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9.5pt;margin-top:.9pt;width:3.55pt;height: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" stroked="f">
                <v:textbox>
                  <w:txbxContent>
                    <w:p w:rsidR="00EF586F" w:rsidRPr="00BB7EC2" w:rsidRDefault="00EF586F" w:rsidP="00DF311C"/>
                  </w:txbxContent>
                </v:textbox>
              </v:shape>
            </w:pict>
          </mc:Fallback>
        </mc:AlternateContent>
      </w:r>
      <w:r w:rsidR="00DF311C" w:rsidRPr="00DD6FBC">
        <w:rPr>
          <w:b/>
        </w:rPr>
        <w:t>Тариф</w:t>
      </w:r>
      <w:proofErr w:type="gramStart"/>
      <w:r w:rsidR="00DF311C" w:rsidRPr="00DD6FBC">
        <w:rPr>
          <w:b/>
        </w:rPr>
        <w:t xml:space="preserve">ы </w:t>
      </w:r>
      <w:r w:rsidRPr="00DD6FBC">
        <w:rPr>
          <w:b/>
        </w:rPr>
        <w:t>ООО</w:t>
      </w:r>
      <w:proofErr w:type="gramEnd"/>
      <w:r w:rsidRPr="00DD6FBC">
        <w:rPr>
          <w:b/>
        </w:rPr>
        <w:t xml:space="preserve"> «</w:t>
      </w:r>
      <w:proofErr w:type="spellStart"/>
      <w:r w:rsidRPr="00DD6FBC">
        <w:rPr>
          <w:b/>
        </w:rPr>
        <w:t>Жилком</w:t>
      </w:r>
      <w:proofErr w:type="spellEnd"/>
      <w:r w:rsidRPr="00DD6FBC">
        <w:rPr>
          <w:b/>
        </w:rPr>
        <w:t>»</w:t>
      </w:r>
    </w:p>
    <w:p w:rsidR="00DF311C" w:rsidRPr="00FC43A9" w:rsidRDefault="00DF311C" w:rsidP="00DF311C">
      <w:pPr>
        <w:jc w:val="both"/>
        <w:rPr>
          <w:color w:val="C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37"/>
        <w:gridCol w:w="1665"/>
        <w:gridCol w:w="1843"/>
        <w:gridCol w:w="1701"/>
      </w:tblGrid>
      <w:tr w:rsidR="002854F6" w:rsidRPr="00DD6FBC" w:rsidTr="003C6251">
        <w:trPr>
          <w:trHeight w:val="336"/>
        </w:trPr>
        <w:tc>
          <w:tcPr>
            <w:tcW w:w="2552" w:type="dxa"/>
            <w:tcBorders>
              <w:bottom w:val="single" w:sz="4" w:space="0" w:color="auto"/>
            </w:tcBorders>
          </w:tcPr>
          <w:p w:rsidR="002854F6" w:rsidRPr="00DD6FBC" w:rsidRDefault="002854F6" w:rsidP="002854F6">
            <w:pPr>
              <w:jc w:val="center"/>
              <w:rPr>
                <w:b/>
                <w:sz w:val="22"/>
                <w:szCs w:val="22"/>
              </w:rPr>
            </w:pPr>
            <w:r w:rsidRPr="00DD6FBC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:rsidR="002854F6" w:rsidRPr="00DD6FBC" w:rsidRDefault="002854F6" w:rsidP="002854F6">
            <w:pPr>
              <w:jc w:val="center"/>
              <w:rPr>
                <w:b/>
                <w:sz w:val="22"/>
                <w:szCs w:val="22"/>
              </w:rPr>
            </w:pPr>
            <w:r w:rsidRPr="00DD6FBC">
              <w:rPr>
                <w:b/>
                <w:sz w:val="22"/>
                <w:szCs w:val="22"/>
              </w:rPr>
              <w:t>Тариф, установленный РСТ  с учетом передачи (руб.)</w:t>
            </w:r>
          </w:p>
        </w:tc>
      </w:tr>
      <w:tr w:rsidR="002854F6" w:rsidRPr="00DD6FBC" w:rsidTr="003C6251">
        <w:tc>
          <w:tcPr>
            <w:tcW w:w="2552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737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01.01.2013 г. 31.06.2013</w:t>
            </w:r>
          </w:p>
        </w:tc>
        <w:tc>
          <w:tcPr>
            <w:tcW w:w="1665" w:type="dxa"/>
          </w:tcPr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01.07.2013 г. -31.12.2013 г.</w:t>
            </w:r>
          </w:p>
        </w:tc>
        <w:tc>
          <w:tcPr>
            <w:tcW w:w="1843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01.01.2014 г. 31.06.2014 г.</w:t>
            </w:r>
          </w:p>
        </w:tc>
        <w:tc>
          <w:tcPr>
            <w:tcW w:w="1701" w:type="dxa"/>
          </w:tcPr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01.07.2014 г. -31.12.2014 г.</w:t>
            </w:r>
          </w:p>
        </w:tc>
      </w:tr>
      <w:tr w:rsidR="002854F6" w:rsidRPr="00DD6FBC" w:rsidTr="003C6251">
        <w:trPr>
          <w:trHeight w:val="1058"/>
        </w:trPr>
        <w:tc>
          <w:tcPr>
            <w:tcW w:w="2552" w:type="dxa"/>
          </w:tcPr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</w:p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ООО «</w:t>
            </w:r>
            <w:proofErr w:type="spellStart"/>
            <w:r w:rsidRPr="00DD6FBC">
              <w:rPr>
                <w:sz w:val="22"/>
                <w:szCs w:val="22"/>
              </w:rPr>
              <w:t>Жилком</w:t>
            </w:r>
            <w:proofErr w:type="spellEnd"/>
            <w:r w:rsidRPr="00DD6FBC">
              <w:rPr>
                <w:sz w:val="22"/>
                <w:szCs w:val="22"/>
              </w:rPr>
              <w:t>»</w:t>
            </w:r>
          </w:p>
        </w:tc>
        <w:tc>
          <w:tcPr>
            <w:tcW w:w="1737" w:type="dxa"/>
          </w:tcPr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</w:p>
          <w:p w:rsidR="002854F6" w:rsidRPr="00DD6FBC" w:rsidRDefault="002854F6" w:rsidP="002854F6">
            <w:pPr>
              <w:jc w:val="both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1363,52</w:t>
            </w:r>
          </w:p>
        </w:tc>
        <w:tc>
          <w:tcPr>
            <w:tcW w:w="1665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</w:p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1467,24</w:t>
            </w:r>
          </w:p>
        </w:tc>
        <w:tc>
          <w:tcPr>
            <w:tcW w:w="1843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</w:p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1467,24</w:t>
            </w:r>
          </w:p>
        </w:tc>
        <w:tc>
          <w:tcPr>
            <w:tcW w:w="1701" w:type="dxa"/>
          </w:tcPr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</w:p>
          <w:p w:rsidR="002854F6" w:rsidRPr="00DD6FBC" w:rsidRDefault="002854F6" w:rsidP="002854F6">
            <w:pPr>
              <w:jc w:val="center"/>
              <w:rPr>
                <w:sz w:val="22"/>
                <w:szCs w:val="22"/>
              </w:rPr>
            </w:pPr>
            <w:r w:rsidRPr="00DD6FBC">
              <w:rPr>
                <w:sz w:val="22"/>
                <w:szCs w:val="22"/>
              </w:rPr>
              <w:t>1512,81</w:t>
            </w:r>
          </w:p>
        </w:tc>
      </w:tr>
    </w:tbl>
    <w:p w:rsidR="004D5A5E" w:rsidRDefault="004D5A5E" w:rsidP="004D5A5E">
      <w:pPr>
        <w:spacing w:line="276" w:lineRule="auto"/>
        <w:ind w:firstLine="567"/>
        <w:jc w:val="both"/>
      </w:pPr>
    </w:p>
    <w:p w:rsidR="004D5A5E" w:rsidRDefault="004D5A5E" w:rsidP="004D5A5E">
      <w:pPr>
        <w:spacing w:line="276" w:lineRule="auto"/>
        <w:ind w:firstLine="567"/>
        <w:jc w:val="both"/>
      </w:pPr>
    </w:p>
    <w:p w:rsidR="004D5A5E" w:rsidRPr="00304731" w:rsidRDefault="004D5A5E" w:rsidP="004D5A5E">
      <w:pPr>
        <w:spacing w:line="276" w:lineRule="auto"/>
        <w:ind w:firstLine="567"/>
        <w:jc w:val="both"/>
      </w:pPr>
      <w:r w:rsidRPr="00304731">
        <w:t>Потребление тепловой энергии (мощности) и теплоносителя объектами, расположенными в производственных зонах, с учетом возможных изменений производственных зон и их перепрофилирования и приросты потребления тепловой энергии (мощности), теплоносителя производственными объектами.</w:t>
      </w:r>
    </w:p>
    <w:p w:rsidR="00DF311C" w:rsidRPr="00BB6AD5" w:rsidRDefault="00DF311C" w:rsidP="00786697">
      <w:pPr>
        <w:spacing w:line="276" w:lineRule="auto"/>
        <w:ind w:firstLine="567"/>
        <w:jc w:val="both"/>
        <w:rPr>
          <w:sz w:val="22"/>
          <w:szCs w:val="22"/>
        </w:rPr>
      </w:pPr>
    </w:p>
    <w:p w:rsidR="00565229" w:rsidRPr="00DD6FBC" w:rsidRDefault="00565229" w:rsidP="00DD6FBC">
      <w:pPr>
        <w:spacing w:line="276" w:lineRule="auto"/>
        <w:ind w:firstLine="567"/>
        <w:jc w:val="center"/>
        <w:rPr>
          <w:b/>
        </w:rPr>
      </w:pPr>
      <w:r w:rsidRPr="00DD6FBC">
        <w:rPr>
          <w:b/>
        </w:rPr>
        <w:t>Годовые объемы выработки тепловой энергии (мощности), теплоносителя с разделением по видам потребления по каждой котельной.</w:t>
      </w:r>
    </w:p>
    <w:p w:rsidR="00565229" w:rsidRDefault="00565229" w:rsidP="00565229">
      <w:pPr>
        <w:jc w:val="both"/>
        <w:rPr>
          <w:sz w:val="28"/>
          <w:szCs w:val="28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062"/>
        <w:gridCol w:w="1680"/>
        <w:gridCol w:w="2169"/>
        <w:gridCol w:w="1714"/>
        <w:gridCol w:w="232"/>
      </w:tblGrid>
      <w:tr w:rsidR="004D5A5E" w:rsidRPr="0028427B" w:rsidTr="004D5A5E">
        <w:trPr>
          <w:gridAfter w:val="1"/>
          <w:wAfter w:w="232" w:type="dxa"/>
          <w:trHeight w:val="253"/>
        </w:trPr>
        <w:tc>
          <w:tcPr>
            <w:tcW w:w="1894" w:type="dxa"/>
            <w:vMerge w:val="restart"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>Наименование котельной</w:t>
            </w:r>
          </w:p>
        </w:tc>
        <w:tc>
          <w:tcPr>
            <w:tcW w:w="2062" w:type="dxa"/>
            <w:vMerge w:val="restart"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>Отапливаемые объекты</w:t>
            </w:r>
          </w:p>
        </w:tc>
        <w:tc>
          <w:tcPr>
            <w:tcW w:w="1680" w:type="dxa"/>
            <w:vMerge w:val="restart"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  <w:r w:rsidRPr="006B7936">
              <w:rPr>
                <w:b/>
                <w:sz w:val="22"/>
                <w:szCs w:val="22"/>
              </w:rPr>
              <w:t>Объем отапливаемых объектов</w:t>
            </w:r>
            <w:r w:rsidR="006C6442" w:rsidRPr="006B7936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6C6442" w:rsidRPr="006B7936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3883" w:type="dxa"/>
            <w:gridSpan w:val="2"/>
            <w:vMerge w:val="restart"/>
          </w:tcPr>
          <w:p w:rsidR="004D5A5E" w:rsidRPr="0028427B" w:rsidRDefault="004D5A5E" w:rsidP="004D5A5E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>Годовая выработка</w:t>
            </w:r>
            <w:r>
              <w:rPr>
                <w:b/>
                <w:sz w:val="22"/>
                <w:szCs w:val="22"/>
              </w:rPr>
              <w:t xml:space="preserve"> тепловой</w:t>
            </w:r>
            <w:r w:rsidRPr="0028427B">
              <w:rPr>
                <w:b/>
                <w:sz w:val="22"/>
                <w:szCs w:val="22"/>
              </w:rPr>
              <w:t xml:space="preserve"> энерги</w:t>
            </w:r>
            <w:r>
              <w:rPr>
                <w:b/>
                <w:sz w:val="22"/>
                <w:szCs w:val="22"/>
              </w:rPr>
              <w:t>и за 2013 год</w:t>
            </w:r>
          </w:p>
          <w:p w:rsidR="004D5A5E" w:rsidRPr="0028427B" w:rsidRDefault="004D5A5E" w:rsidP="004D5A5E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 xml:space="preserve"> (Гкал)</w:t>
            </w:r>
          </w:p>
        </w:tc>
      </w:tr>
      <w:tr w:rsidR="004D5A5E" w:rsidRPr="0028427B" w:rsidTr="004D5A5E">
        <w:trPr>
          <w:trHeight w:val="253"/>
        </w:trPr>
        <w:tc>
          <w:tcPr>
            <w:tcW w:w="1894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83" w:type="dxa"/>
            <w:gridSpan w:val="2"/>
            <w:vMerge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A5E" w:rsidRPr="0028427B" w:rsidTr="004D5A5E">
        <w:tc>
          <w:tcPr>
            <w:tcW w:w="1894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4D5A5E" w:rsidRPr="0028427B" w:rsidRDefault="004D5A5E" w:rsidP="005652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9" w:type="dxa"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>Отопление</w:t>
            </w:r>
          </w:p>
        </w:tc>
        <w:tc>
          <w:tcPr>
            <w:tcW w:w="1714" w:type="dxa"/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  <w:r w:rsidRPr="0028427B">
              <w:rPr>
                <w:b/>
                <w:sz w:val="22"/>
                <w:szCs w:val="22"/>
              </w:rPr>
              <w:t>ГВС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4D5A5E" w:rsidRPr="0028427B" w:rsidRDefault="004D5A5E" w:rsidP="005652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A5E" w:rsidRPr="0028427B" w:rsidTr="004D5A5E">
        <w:tc>
          <w:tcPr>
            <w:tcW w:w="1894" w:type="dxa"/>
          </w:tcPr>
          <w:p w:rsidR="004D5A5E" w:rsidRPr="0028427B" w:rsidRDefault="004D5A5E" w:rsidP="003047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№ 1</w:t>
            </w:r>
          </w:p>
        </w:tc>
        <w:tc>
          <w:tcPr>
            <w:tcW w:w="2062" w:type="dxa"/>
          </w:tcPr>
          <w:p w:rsidR="004D5A5E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  <w:p w:rsidR="004D5A5E" w:rsidRPr="0028427B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здания</w:t>
            </w:r>
          </w:p>
        </w:tc>
        <w:tc>
          <w:tcPr>
            <w:tcW w:w="1680" w:type="dxa"/>
          </w:tcPr>
          <w:p w:rsidR="004D5A5E" w:rsidRPr="0028427B" w:rsidRDefault="006C6442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79499,95</w:t>
            </w:r>
          </w:p>
        </w:tc>
        <w:tc>
          <w:tcPr>
            <w:tcW w:w="2169" w:type="dxa"/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5030,8</w:t>
            </w:r>
          </w:p>
        </w:tc>
        <w:tc>
          <w:tcPr>
            <w:tcW w:w="1714" w:type="dxa"/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4D5A5E" w:rsidRDefault="004D5A5E" w:rsidP="00565229">
            <w:pPr>
              <w:jc w:val="center"/>
            </w:pPr>
          </w:p>
        </w:tc>
      </w:tr>
      <w:tr w:rsidR="004D5A5E" w:rsidRPr="0028427B" w:rsidTr="004D5A5E">
        <w:tc>
          <w:tcPr>
            <w:tcW w:w="1894" w:type="dxa"/>
          </w:tcPr>
          <w:p w:rsidR="004D5A5E" w:rsidRPr="0028427B" w:rsidRDefault="004D5A5E" w:rsidP="0056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№ 2</w:t>
            </w:r>
          </w:p>
        </w:tc>
        <w:tc>
          <w:tcPr>
            <w:tcW w:w="2062" w:type="dxa"/>
          </w:tcPr>
          <w:p w:rsidR="004D5A5E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  <w:p w:rsidR="004D5A5E" w:rsidRPr="0028427B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здания</w:t>
            </w:r>
          </w:p>
        </w:tc>
        <w:tc>
          <w:tcPr>
            <w:tcW w:w="1680" w:type="dxa"/>
          </w:tcPr>
          <w:p w:rsidR="004D5A5E" w:rsidRPr="0028427B" w:rsidRDefault="006C6442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43053,50</w:t>
            </w:r>
          </w:p>
        </w:tc>
        <w:tc>
          <w:tcPr>
            <w:tcW w:w="2169" w:type="dxa"/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2137,1</w:t>
            </w:r>
          </w:p>
        </w:tc>
        <w:tc>
          <w:tcPr>
            <w:tcW w:w="1714" w:type="dxa"/>
          </w:tcPr>
          <w:p w:rsidR="004D5A5E" w:rsidRDefault="004D5A5E" w:rsidP="00565229">
            <w:pPr>
              <w:jc w:val="center"/>
            </w:pPr>
            <w:r>
              <w:t>-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</w:p>
        </w:tc>
      </w:tr>
      <w:tr w:rsidR="004D5A5E" w:rsidRPr="0028427B" w:rsidTr="004D5A5E">
        <w:tc>
          <w:tcPr>
            <w:tcW w:w="1894" w:type="dxa"/>
          </w:tcPr>
          <w:p w:rsidR="004D5A5E" w:rsidRPr="0028427B" w:rsidRDefault="004D5A5E" w:rsidP="005652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№ 4</w:t>
            </w:r>
          </w:p>
        </w:tc>
        <w:tc>
          <w:tcPr>
            <w:tcW w:w="2062" w:type="dxa"/>
          </w:tcPr>
          <w:p w:rsidR="004D5A5E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  <w:p w:rsidR="004D5A5E" w:rsidRPr="0028427B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здания</w:t>
            </w:r>
          </w:p>
        </w:tc>
        <w:tc>
          <w:tcPr>
            <w:tcW w:w="1680" w:type="dxa"/>
          </w:tcPr>
          <w:p w:rsidR="004D5A5E" w:rsidRPr="0028427B" w:rsidRDefault="006C6442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136629,20</w:t>
            </w:r>
          </w:p>
        </w:tc>
        <w:tc>
          <w:tcPr>
            <w:tcW w:w="2169" w:type="dxa"/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7623,5</w:t>
            </w:r>
          </w:p>
        </w:tc>
        <w:tc>
          <w:tcPr>
            <w:tcW w:w="1714" w:type="dxa"/>
          </w:tcPr>
          <w:p w:rsidR="004D5A5E" w:rsidRDefault="004D5A5E" w:rsidP="00565229">
            <w:pPr>
              <w:jc w:val="center"/>
            </w:pPr>
            <w:r>
              <w:t>68,4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</w:p>
        </w:tc>
      </w:tr>
      <w:tr w:rsidR="004D5A5E" w:rsidRPr="0028427B" w:rsidTr="004D5A5E">
        <w:tc>
          <w:tcPr>
            <w:tcW w:w="1894" w:type="dxa"/>
          </w:tcPr>
          <w:p w:rsidR="004D5A5E" w:rsidRPr="00433F53" w:rsidRDefault="004D5A5E" w:rsidP="0056522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Камковская</w:t>
            </w:r>
            <w:proofErr w:type="spellEnd"/>
            <w:r>
              <w:rPr>
                <w:sz w:val="22"/>
                <w:szCs w:val="22"/>
              </w:rPr>
              <w:t xml:space="preserve"> котельная</w:t>
            </w:r>
          </w:p>
        </w:tc>
        <w:tc>
          <w:tcPr>
            <w:tcW w:w="2062" w:type="dxa"/>
          </w:tcPr>
          <w:p w:rsidR="004D5A5E" w:rsidRDefault="004D5A5E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680" w:type="dxa"/>
          </w:tcPr>
          <w:p w:rsidR="004D5A5E" w:rsidRDefault="007D1644" w:rsidP="00F24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2169" w:type="dxa"/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538,2</w:t>
            </w:r>
          </w:p>
        </w:tc>
        <w:tc>
          <w:tcPr>
            <w:tcW w:w="1714" w:type="dxa"/>
          </w:tcPr>
          <w:p w:rsidR="004D5A5E" w:rsidRDefault="004D5A5E" w:rsidP="00565229">
            <w:pPr>
              <w:jc w:val="center"/>
            </w:pPr>
            <w:r>
              <w:t>-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:rsidR="004D5A5E" w:rsidRPr="0028427B" w:rsidRDefault="004D5A5E" w:rsidP="0056522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5229" w:rsidRDefault="00565229" w:rsidP="00565229">
      <w:pPr>
        <w:jc w:val="both"/>
        <w:rPr>
          <w:sz w:val="28"/>
          <w:szCs w:val="28"/>
        </w:rPr>
      </w:pPr>
    </w:p>
    <w:p w:rsidR="00565229" w:rsidRDefault="00565229" w:rsidP="00565229">
      <w:pPr>
        <w:jc w:val="both"/>
        <w:rPr>
          <w:b/>
          <w:sz w:val="28"/>
          <w:szCs w:val="28"/>
        </w:rPr>
      </w:pPr>
    </w:p>
    <w:p w:rsidR="00E46116" w:rsidRPr="00272C84" w:rsidRDefault="00E46116" w:rsidP="00E46116">
      <w:pPr>
        <w:jc w:val="center"/>
        <w:rPr>
          <w:b/>
          <w:u w:val="single"/>
        </w:rPr>
      </w:pPr>
      <w:r w:rsidRPr="00272C84">
        <w:rPr>
          <w:b/>
          <w:u w:val="single"/>
        </w:rPr>
        <w:t>Раздел 2. Перспективные балансы располагаемой тепловой мощности источников тепловой энергии  и тепловой нагрузки потребителей</w:t>
      </w:r>
    </w:p>
    <w:p w:rsidR="00E46116" w:rsidRPr="00272C84" w:rsidRDefault="00E46116" w:rsidP="00E46116">
      <w:pPr>
        <w:jc w:val="center"/>
        <w:rPr>
          <w:b/>
          <w:u w:val="single"/>
        </w:rPr>
      </w:pPr>
    </w:p>
    <w:p w:rsidR="00E46116" w:rsidRPr="00272C84" w:rsidRDefault="00E46116" w:rsidP="00E46116">
      <w:pPr>
        <w:jc w:val="both"/>
        <w:rPr>
          <w:b/>
        </w:rPr>
      </w:pPr>
      <w:r w:rsidRPr="00272C84">
        <w:rPr>
          <w:b/>
        </w:rPr>
        <w:t>2.1. Радиус эффективного теплоснабжения</w:t>
      </w:r>
    </w:p>
    <w:p w:rsidR="00E46116" w:rsidRPr="00272C84" w:rsidRDefault="00E46116" w:rsidP="00E46116">
      <w:pPr>
        <w:jc w:val="both"/>
        <w:rPr>
          <w:b/>
        </w:rPr>
      </w:pPr>
    </w:p>
    <w:p w:rsidR="00E46116" w:rsidRPr="00272C84" w:rsidRDefault="00E46116" w:rsidP="00E46116">
      <w:pPr>
        <w:spacing w:line="276" w:lineRule="auto"/>
        <w:ind w:firstLine="567"/>
        <w:jc w:val="both"/>
      </w:pPr>
      <w:r w:rsidRPr="00272C84">
        <w:t>Среди основных мероприятий по энергосбережению в системах теплоснабжения можно выделить опти</w:t>
      </w:r>
      <w:r w:rsidR="00E615FF">
        <w:t xml:space="preserve">мизацию систем теплоснабжения </w:t>
      </w:r>
      <w:r w:rsidRPr="00272C84">
        <w:t xml:space="preserve">с учетом эффективного радиуса теплоснабжения. </w:t>
      </w:r>
    </w:p>
    <w:p w:rsidR="00E46116" w:rsidRPr="00272C84" w:rsidRDefault="00E46116" w:rsidP="00E46116">
      <w:pPr>
        <w:spacing w:line="276" w:lineRule="auto"/>
        <w:ind w:firstLine="567"/>
        <w:jc w:val="both"/>
      </w:pPr>
      <w:r w:rsidRPr="00272C84">
        <w:lastRenderedPageBreak/>
        <w:t>Передача тепловой энергии на большие расстояния является экономически неэффективной.</w:t>
      </w:r>
    </w:p>
    <w:p w:rsidR="00E46116" w:rsidRPr="00272C84" w:rsidRDefault="00E46116" w:rsidP="00E46116">
      <w:pPr>
        <w:spacing w:line="276" w:lineRule="auto"/>
        <w:ind w:firstLine="567"/>
        <w:jc w:val="both"/>
      </w:pPr>
      <w:r w:rsidRPr="00272C84">
        <w:t xml:space="preserve">Радиус эффективного теплоснабжения позволяет определить условия, при которых подключение новых или увеличивающих тепловую нагрузку </w:t>
      </w:r>
      <w:proofErr w:type="spellStart"/>
      <w:r w:rsidRPr="00272C84">
        <w:t>теплопотребляющих</w:t>
      </w:r>
      <w:proofErr w:type="spellEnd"/>
      <w:r w:rsidRPr="00272C84">
        <w:t xml:space="preserve">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:rsidR="00E46116" w:rsidRPr="00272C84" w:rsidRDefault="00E46116" w:rsidP="00E46116">
      <w:pPr>
        <w:spacing w:line="276" w:lineRule="auto"/>
        <w:ind w:firstLine="567"/>
        <w:jc w:val="both"/>
      </w:pPr>
      <w:r w:rsidRPr="00272C84">
        <w:t xml:space="preserve">Радиус эффективного теплоснабжения – максимальное расстояние от </w:t>
      </w:r>
      <w:proofErr w:type="spellStart"/>
      <w:r w:rsidRPr="00272C84">
        <w:t>теплопотребляющей</w:t>
      </w:r>
      <w:proofErr w:type="spellEnd"/>
      <w:r w:rsidRPr="00272C84"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272C84">
        <w:t>теплопотребляющей</w:t>
      </w:r>
      <w:proofErr w:type="spellEnd"/>
      <w:r w:rsidRPr="00272C84">
        <w:t xml:space="preserve">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E46116" w:rsidRPr="00272C84" w:rsidRDefault="00E46116" w:rsidP="00E46116">
      <w:pPr>
        <w:spacing w:line="276" w:lineRule="auto"/>
        <w:ind w:firstLine="567"/>
        <w:jc w:val="both"/>
      </w:pPr>
    </w:p>
    <w:p w:rsidR="00E46116" w:rsidRPr="00272C84" w:rsidRDefault="00E46116" w:rsidP="00E46116">
      <w:pPr>
        <w:spacing w:line="276" w:lineRule="auto"/>
        <w:ind w:firstLine="567"/>
        <w:jc w:val="both"/>
        <w:rPr>
          <w:b/>
        </w:rPr>
      </w:pPr>
      <w:r w:rsidRPr="00272C84">
        <w:rPr>
          <w:b/>
        </w:rPr>
        <w:t>2.2. Описание существующих и перспективных зон действия систем теплоснабжения, источников тепловой энергии</w:t>
      </w:r>
    </w:p>
    <w:p w:rsidR="00E46116" w:rsidRPr="00272C84" w:rsidRDefault="00E46116" w:rsidP="00E46116">
      <w:pPr>
        <w:spacing w:line="276" w:lineRule="auto"/>
        <w:ind w:firstLine="567"/>
        <w:jc w:val="both"/>
      </w:pPr>
    </w:p>
    <w:p w:rsidR="00E46116" w:rsidRPr="00272C84" w:rsidRDefault="00E46116" w:rsidP="00E46116">
      <w:pPr>
        <w:spacing w:line="276" w:lineRule="auto"/>
        <w:ind w:left="66" w:firstLine="567"/>
        <w:jc w:val="both"/>
      </w:pPr>
      <w:r w:rsidRPr="00272C84">
        <w:t>Существующие значения установленной тепловой мощности основного оборудования источников тепловой энергии (в разрезе котельных).</w:t>
      </w:r>
    </w:p>
    <w:p w:rsidR="00E46116" w:rsidRPr="00272C84" w:rsidRDefault="00E46116" w:rsidP="00E46116">
      <w:pPr>
        <w:ind w:left="1080"/>
        <w:jc w:val="both"/>
      </w:pPr>
    </w:p>
    <w:tbl>
      <w:tblPr>
        <w:tblW w:w="9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8"/>
        <w:gridCol w:w="2160"/>
        <w:gridCol w:w="1620"/>
      </w:tblGrid>
      <w:tr w:rsidR="00E46116" w:rsidRPr="00272C84" w:rsidTr="00F24B2F">
        <w:tc>
          <w:tcPr>
            <w:tcW w:w="5798" w:type="dxa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Наименование котельной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proofErr w:type="gramStart"/>
            <w:r w:rsidRPr="00272C84">
              <w:rPr>
                <w:b/>
              </w:rPr>
              <w:t>Установленная</w:t>
            </w:r>
            <w:proofErr w:type="gramEnd"/>
          </w:p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 xml:space="preserve"> мощность (Гкал/ч)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6116" w:rsidRPr="00272C84" w:rsidRDefault="00E46116" w:rsidP="00F24B2F">
            <w:pPr>
              <w:rPr>
                <w:b/>
              </w:rPr>
            </w:pPr>
            <w:r w:rsidRPr="00272C84">
              <w:rPr>
                <w:b/>
              </w:rPr>
              <w:t>Примечание</w:t>
            </w:r>
          </w:p>
          <w:p w:rsidR="00E46116" w:rsidRPr="00272C84" w:rsidRDefault="00E46116" w:rsidP="00F24B2F">
            <w:pPr>
              <w:rPr>
                <w:b/>
              </w:rPr>
            </w:pPr>
          </w:p>
          <w:p w:rsidR="00E46116" w:rsidRPr="00272C84" w:rsidRDefault="00E46116" w:rsidP="00F24B2F">
            <w:pPr>
              <w:jc w:val="center"/>
              <w:rPr>
                <w:b/>
              </w:rPr>
            </w:pPr>
          </w:p>
        </w:tc>
      </w:tr>
      <w:tr w:rsidR="006C6442" w:rsidRPr="00272C84" w:rsidTr="00F24B2F">
        <w:tc>
          <w:tcPr>
            <w:tcW w:w="5798" w:type="dxa"/>
          </w:tcPr>
          <w:p w:rsidR="006C6442" w:rsidRPr="00272C84" w:rsidRDefault="006C6442" w:rsidP="00F24B2F">
            <w:pPr>
              <w:jc w:val="both"/>
            </w:pPr>
            <w:r w:rsidRPr="00272C84">
              <w:t>Центральная № 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6442" w:rsidRPr="00272C84" w:rsidRDefault="006C6442" w:rsidP="00F24B2F">
            <w:pPr>
              <w:jc w:val="center"/>
              <w:rPr>
                <w:b/>
              </w:rPr>
            </w:pPr>
            <w:r w:rsidRPr="00272C84">
              <w:t>В работе</w:t>
            </w:r>
          </w:p>
        </w:tc>
      </w:tr>
      <w:tr w:rsidR="006C6442" w:rsidRPr="00272C84" w:rsidTr="00F24B2F">
        <w:tc>
          <w:tcPr>
            <w:tcW w:w="5798" w:type="dxa"/>
          </w:tcPr>
          <w:p w:rsidR="006C6442" w:rsidRPr="00272C84" w:rsidRDefault="006C6442" w:rsidP="00F24B2F">
            <w:pPr>
              <w:jc w:val="both"/>
            </w:pPr>
            <w:r w:rsidRPr="00272C84">
              <w:t>Школьная № 2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6C6442" w:rsidRPr="00272C84" w:rsidRDefault="006C6442" w:rsidP="00F24B2F">
            <w:pPr>
              <w:jc w:val="center"/>
            </w:pPr>
            <w:r w:rsidRPr="00272C84">
              <w:t>1,89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6442" w:rsidRPr="00272C84" w:rsidRDefault="006C6442" w:rsidP="00F24B2F">
            <w:pPr>
              <w:jc w:val="center"/>
            </w:pPr>
            <w:r w:rsidRPr="00272C84">
              <w:t>В работе</w:t>
            </w:r>
          </w:p>
        </w:tc>
      </w:tr>
      <w:tr w:rsidR="006C6442" w:rsidRPr="00272C84" w:rsidTr="00F24B2F">
        <w:tc>
          <w:tcPr>
            <w:tcW w:w="5798" w:type="dxa"/>
          </w:tcPr>
          <w:p w:rsidR="006C6442" w:rsidRPr="00272C84" w:rsidRDefault="006C6442" w:rsidP="00F24B2F">
            <w:pPr>
              <w:jc w:val="both"/>
            </w:pPr>
            <w:r w:rsidRPr="00272C84">
              <w:t>Котельная № 4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6C6442" w:rsidRPr="00272C84" w:rsidRDefault="006C6442" w:rsidP="00F24B2F">
            <w:pPr>
              <w:jc w:val="center"/>
            </w:pPr>
            <w:r w:rsidRPr="00272C84">
              <w:t>В работе</w:t>
            </w:r>
          </w:p>
        </w:tc>
      </w:tr>
      <w:tr w:rsidR="005D7D5C" w:rsidRPr="00272C84" w:rsidTr="00F24B2F">
        <w:tc>
          <w:tcPr>
            <w:tcW w:w="5798" w:type="dxa"/>
          </w:tcPr>
          <w:p w:rsidR="005D7D5C" w:rsidRPr="00272C84" w:rsidRDefault="005D7D5C" w:rsidP="00F24B2F">
            <w:pPr>
              <w:jc w:val="both"/>
            </w:pPr>
            <w:proofErr w:type="spellStart"/>
            <w:r w:rsidRPr="00272C84">
              <w:t>Камковская</w:t>
            </w:r>
            <w:proofErr w:type="spellEnd"/>
            <w:r w:rsidRPr="00272C84">
              <w:t xml:space="preserve"> котельная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5D7D5C" w:rsidRPr="00272C84" w:rsidRDefault="005D7D5C" w:rsidP="00F24B2F">
            <w:pPr>
              <w:jc w:val="center"/>
              <w:rPr>
                <w:bCs/>
                <w:iCs/>
              </w:rPr>
            </w:pPr>
            <w:r w:rsidRPr="00272C84">
              <w:rPr>
                <w:bCs/>
                <w:iCs/>
              </w:rPr>
              <w:t>0,25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D7D5C" w:rsidRPr="00272C84" w:rsidRDefault="005D7D5C" w:rsidP="00F24B2F">
            <w:pPr>
              <w:jc w:val="center"/>
            </w:pPr>
            <w:r w:rsidRPr="00272C84">
              <w:t>В работе</w:t>
            </w:r>
          </w:p>
        </w:tc>
      </w:tr>
    </w:tbl>
    <w:p w:rsidR="00E46116" w:rsidRPr="00272C84" w:rsidRDefault="00E46116" w:rsidP="00E46116">
      <w:pPr>
        <w:jc w:val="both"/>
      </w:pPr>
      <w:r w:rsidRPr="00272C84">
        <w:t xml:space="preserve">        </w:t>
      </w:r>
    </w:p>
    <w:p w:rsidR="00E46116" w:rsidRPr="00272C84" w:rsidRDefault="00E46116" w:rsidP="007F7B7A">
      <w:pPr>
        <w:spacing w:line="276" w:lineRule="auto"/>
        <w:ind w:firstLine="567"/>
        <w:contextualSpacing/>
        <w:jc w:val="both"/>
      </w:pPr>
      <w:r w:rsidRPr="00272C84">
        <w:t xml:space="preserve"> Часть многоквартирного жилого фонда, общественные здания, учреждения бюджетной сферы подключены к централизованной системе теплоснабжения, которая состоит из котельных и тепловых сетей. Эксплуатацию котельных и тепловых сетей на территории   сельского</w:t>
      </w:r>
      <w:r w:rsidR="007F7B7A" w:rsidRPr="00272C84">
        <w:t xml:space="preserve"> </w:t>
      </w:r>
      <w:r w:rsidRPr="00272C84">
        <w:t xml:space="preserve">поселения осуществляет </w:t>
      </w:r>
      <w:r w:rsidR="007F7B7A" w:rsidRPr="00272C84">
        <w:t xml:space="preserve">ООО « </w:t>
      </w:r>
      <w:proofErr w:type="spellStart"/>
      <w:r w:rsidR="007F7B7A" w:rsidRPr="00272C84">
        <w:t>Жилком</w:t>
      </w:r>
      <w:proofErr w:type="spellEnd"/>
      <w:r w:rsidRPr="00272C84">
        <w:t xml:space="preserve">». </w:t>
      </w:r>
    </w:p>
    <w:p w:rsidR="00E46116" w:rsidRPr="00272C84" w:rsidRDefault="00E46116" w:rsidP="007F7B7A">
      <w:pPr>
        <w:spacing w:line="276" w:lineRule="auto"/>
        <w:ind w:left="360" w:firstLine="567"/>
        <w:contextualSpacing/>
        <w:jc w:val="both"/>
      </w:pPr>
      <w:r w:rsidRPr="00272C84">
        <w:t xml:space="preserve">    </w:t>
      </w:r>
    </w:p>
    <w:p w:rsidR="009A4A8D" w:rsidRPr="00A00A19" w:rsidRDefault="00E46116" w:rsidP="00E46116">
      <w:pPr>
        <w:spacing w:line="276" w:lineRule="auto"/>
        <w:ind w:firstLine="567"/>
        <w:contextualSpacing/>
        <w:jc w:val="both"/>
        <w:rPr>
          <w:b/>
        </w:rPr>
      </w:pPr>
      <w:r w:rsidRPr="00A00A19">
        <w:rPr>
          <w:b/>
        </w:rPr>
        <w:t>Модернизация системы теплоснабжения  не предусматривает изменения схемы теплоснабжения</w:t>
      </w:r>
      <w:r w:rsidR="009A4A8D" w:rsidRPr="00A00A19">
        <w:rPr>
          <w:b/>
        </w:rPr>
        <w:t>.</w:t>
      </w: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rPr>
          <w:b/>
        </w:rPr>
        <w:t xml:space="preserve"> </w:t>
      </w:r>
      <w:proofErr w:type="gramStart"/>
      <w:r w:rsidRPr="00272C84">
        <w:t xml:space="preserve">Теплоснабжение планируемой малоэтажной застройки  предлагается осуществить от существующей автономных источников. </w:t>
      </w:r>
      <w:proofErr w:type="gramEnd"/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t>Объекты, которые планируется разместить вне зоны действия существующих котельных, предлагается осуществить от автономных источников.</w:t>
      </w: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t>Горячее водоснабжение предлагается выполнить от электро-водонагревателей.</w:t>
      </w: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t xml:space="preserve">При перекладке тепловых сетей, снабжающих теплом многоквартирную жилую застройку, предлагается прокладка их из стальных труб в индустриальной тепловой изоляции из </w:t>
      </w:r>
      <w:proofErr w:type="spellStart"/>
      <w:r w:rsidR="009A4A8D" w:rsidRPr="00272C84">
        <w:t>изолона</w:t>
      </w:r>
      <w:proofErr w:type="spellEnd"/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</w:p>
    <w:p w:rsidR="00E46116" w:rsidRPr="00272C84" w:rsidRDefault="00E46116" w:rsidP="00E46116">
      <w:pPr>
        <w:spacing w:line="276" w:lineRule="auto"/>
        <w:ind w:firstLine="567"/>
        <w:contextualSpacing/>
        <w:jc w:val="both"/>
        <w:rPr>
          <w:b/>
        </w:rPr>
      </w:pPr>
      <w:r w:rsidRPr="00272C84">
        <w:rPr>
          <w:b/>
        </w:rPr>
        <w:t>2.3. Описание существующих и перспективных зон действия индивидуальных источников тепловой энергии</w:t>
      </w: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lastRenderedPageBreak/>
        <w:t xml:space="preserve">    Большая часть индивидуальных жилых домов оборудовано газовыми котлами и отопительными печами, работающими на твердом топливе (дрова, отходы лесопиления - горбыль).</w:t>
      </w:r>
    </w:p>
    <w:p w:rsidR="00E46116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t xml:space="preserve">    Индивидуальное отопление осуществляется от теплоснабжающих устройств без потерь при передаче, так как нет внешних систем транспортировки тепла. Поэтому потребление тепла при теплоснабжении от индивидуальных установок можно принять равным его производству.</w:t>
      </w:r>
    </w:p>
    <w:p w:rsidR="009A4A8D" w:rsidRPr="00272C84" w:rsidRDefault="00E46116" w:rsidP="00E46116">
      <w:pPr>
        <w:spacing w:line="276" w:lineRule="auto"/>
        <w:ind w:firstLine="567"/>
        <w:contextualSpacing/>
        <w:jc w:val="both"/>
      </w:pPr>
      <w:r w:rsidRPr="00272C84">
        <w:t xml:space="preserve">    </w:t>
      </w:r>
    </w:p>
    <w:p w:rsidR="00E46116" w:rsidRPr="00272C84" w:rsidRDefault="004473F0" w:rsidP="00E46116">
      <w:pPr>
        <w:spacing w:line="276" w:lineRule="auto"/>
        <w:ind w:firstLine="567"/>
        <w:contextualSpacing/>
        <w:jc w:val="both"/>
        <w:rPr>
          <w:b/>
        </w:rPr>
      </w:pPr>
      <w:r w:rsidRPr="00272C84">
        <w:rPr>
          <w:b/>
        </w:rPr>
        <w:t>2.4</w:t>
      </w:r>
      <w:r w:rsidR="00E46116" w:rsidRPr="00272C84">
        <w:rPr>
          <w:b/>
        </w:rPr>
        <w:t>. Существующие и перспективные затраты тепловой мощности на собственные и хозяйственные нужды источников тепловой энергии (в разрезе котельных)</w:t>
      </w:r>
    </w:p>
    <w:p w:rsidR="00E46116" w:rsidRPr="00272C84" w:rsidRDefault="00E46116" w:rsidP="00E46116">
      <w:pPr>
        <w:ind w:left="1080"/>
        <w:jc w:val="both"/>
      </w:pPr>
    </w:p>
    <w:tbl>
      <w:tblPr>
        <w:tblW w:w="91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8"/>
        <w:gridCol w:w="2055"/>
        <w:gridCol w:w="2055"/>
      </w:tblGrid>
      <w:tr w:rsidR="00E46116" w:rsidRPr="00272C84" w:rsidTr="00F24B2F">
        <w:tc>
          <w:tcPr>
            <w:tcW w:w="5078" w:type="dxa"/>
            <w:vMerge w:val="restart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Наименование котельной</w:t>
            </w:r>
          </w:p>
        </w:tc>
        <w:tc>
          <w:tcPr>
            <w:tcW w:w="4110" w:type="dxa"/>
            <w:gridSpan w:val="2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Затраты на собственные нужды (Гкал/ч)</w:t>
            </w:r>
          </w:p>
        </w:tc>
      </w:tr>
      <w:tr w:rsidR="00E46116" w:rsidRPr="00272C84" w:rsidTr="00F24B2F">
        <w:tc>
          <w:tcPr>
            <w:tcW w:w="5078" w:type="dxa"/>
            <w:vMerge/>
          </w:tcPr>
          <w:p w:rsidR="00E46116" w:rsidRPr="00272C84" w:rsidRDefault="00E46116" w:rsidP="00F24B2F">
            <w:pPr>
              <w:rPr>
                <w:b/>
              </w:rPr>
            </w:pPr>
          </w:p>
        </w:tc>
        <w:tc>
          <w:tcPr>
            <w:tcW w:w="2055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существующие</w:t>
            </w:r>
          </w:p>
        </w:tc>
        <w:tc>
          <w:tcPr>
            <w:tcW w:w="2055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перспективные</w:t>
            </w:r>
          </w:p>
        </w:tc>
      </w:tr>
      <w:tr w:rsidR="004473F0" w:rsidRPr="00272C84" w:rsidTr="00F24B2F">
        <w:tc>
          <w:tcPr>
            <w:tcW w:w="5078" w:type="dxa"/>
          </w:tcPr>
          <w:p w:rsidR="004473F0" w:rsidRPr="00272C84" w:rsidRDefault="004473F0" w:rsidP="00F24B2F">
            <w:pPr>
              <w:jc w:val="both"/>
            </w:pPr>
            <w:r w:rsidRPr="00272C84">
              <w:t>Центральная № 1</w:t>
            </w:r>
          </w:p>
        </w:tc>
        <w:tc>
          <w:tcPr>
            <w:tcW w:w="2055" w:type="dxa"/>
          </w:tcPr>
          <w:p w:rsidR="004473F0" w:rsidRPr="00272C84" w:rsidRDefault="006C6442" w:rsidP="00F24B2F">
            <w:pPr>
              <w:jc w:val="center"/>
            </w:pPr>
            <w:r w:rsidRPr="00272C84">
              <w:t>-</w:t>
            </w:r>
          </w:p>
        </w:tc>
        <w:tc>
          <w:tcPr>
            <w:tcW w:w="2055" w:type="dxa"/>
          </w:tcPr>
          <w:p w:rsidR="004473F0" w:rsidRPr="00272C84" w:rsidRDefault="00F24B2F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-</w:t>
            </w:r>
          </w:p>
        </w:tc>
      </w:tr>
      <w:tr w:rsidR="004473F0" w:rsidRPr="00272C84" w:rsidTr="00F24B2F">
        <w:tc>
          <w:tcPr>
            <w:tcW w:w="5078" w:type="dxa"/>
          </w:tcPr>
          <w:p w:rsidR="004473F0" w:rsidRPr="00272C84" w:rsidRDefault="004473F0" w:rsidP="00F24B2F">
            <w:pPr>
              <w:jc w:val="both"/>
            </w:pPr>
            <w:r w:rsidRPr="00272C84">
              <w:t>Школьная № 2</w:t>
            </w:r>
          </w:p>
        </w:tc>
        <w:tc>
          <w:tcPr>
            <w:tcW w:w="2055" w:type="dxa"/>
          </w:tcPr>
          <w:p w:rsidR="004473F0" w:rsidRPr="00272C84" w:rsidRDefault="006C6442" w:rsidP="00F24B2F">
            <w:pPr>
              <w:jc w:val="center"/>
            </w:pPr>
            <w:r w:rsidRPr="00272C84">
              <w:t>-</w:t>
            </w:r>
          </w:p>
        </w:tc>
        <w:tc>
          <w:tcPr>
            <w:tcW w:w="2055" w:type="dxa"/>
          </w:tcPr>
          <w:p w:rsidR="004473F0" w:rsidRPr="00272C84" w:rsidRDefault="00F24B2F" w:rsidP="00F24B2F">
            <w:pPr>
              <w:jc w:val="center"/>
            </w:pPr>
            <w:r w:rsidRPr="00272C84">
              <w:t>-</w:t>
            </w:r>
          </w:p>
        </w:tc>
      </w:tr>
      <w:tr w:rsidR="004473F0" w:rsidRPr="00272C84" w:rsidTr="00F24B2F">
        <w:tc>
          <w:tcPr>
            <w:tcW w:w="5078" w:type="dxa"/>
          </w:tcPr>
          <w:p w:rsidR="004473F0" w:rsidRPr="00272C84" w:rsidRDefault="004473F0" w:rsidP="00F24B2F">
            <w:pPr>
              <w:jc w:val="both"/>
            </w:pPr>
            <w:r w:rsidRPr="00272C84">
              <w:t>Котельная № 4</w:t>
            </w:r>
          </w:p>
        </w:tc>
        <w:tc>
          <w:tcPr>
            <w:tcW w:w="2055" w:type="dxa"/>
          </w:tcPr>
          <w:p w:rsidR="004473F0" w:rsidRPr="00272C84" w:rsidRDefault="006C6442" w:rsidP="00F24B2F">
            <w:pPr>
              <w:jc w:val="center"/>
            </w:pPr>
            <w:r w:rsidRPr="00272C84">
              <w:t>-</w:t>
            </w:r>
          </w:p>
        </w:tc>
        <w:tc>
          <w:tcPr>
            <w:tcW w:w="2055" w:type="dxa"/>
          </w:tcPr>
          <w:p w:rsidR="004473F0" w:rsidRPr="00272C84" w:rsidRDefault="00F24B2F" w:rsidP="00F24B2F">
            <w:pPr>
              <w:jc w:val="center"/>
            </w:pPr>
            <w:r w:rsidRPr="00272C84">
              <w:t>-</w:t>
            </w:r>
          </w:p>
        </w:tc>
      </w:tr>
      <w:tr w:rsidR="004473F0" w:rsidRPr="00272C84" w:rsidTr="00F24B2F">
        <w:tc>
          <w:tcPr>
            <w:tcW w:w="5078" w:type="dxa"/>
          </w:tcPr>
          <w:p w:rsidR="004473F0" w:rsidRPr="00272C84" w:rsidRDefault="004473F0" w:rsidP="00F24B2F">
            <w:pPr>
              <w:jc w:val="both"/>
            </w:pPr>
            <w:proofErr w:type="spellStart"/>
            <w:r w:rsidRPr="00272C84">
              <w:t>Камковская</w:t>
            </w:r>
            <w:proofErr w:type="spellEnd"/>
            <w:r w:rsidRPr="00272C84">
              <w:t xml:space="preserve"> котельная</w:t>
            </w:r>
          </w:p>
        </w:tc>
        <w:tc>
          <w:tcPr>
            <w:tcW w:w="2055" w:type="dxa"/>
          </w:tcPr>
          <w:p w:rsidR="004473F0" w:rsidRPr="00272C84" w:rsidRDefault="00D66F48" w:rsidP="00F24B2F">
            <w:pPr>
              <w:jc w:val="center"/>
            </w:pPr>
            <w:r w:rsidRPr="00272C84">
              <w:t>-</w:t>
            </w:r>
          </w:p>
        </w:tc>
        <w:tc>
          <w:tcPr>
            <w:tcW w:w="2055" w:type="dxa"/>
          </w:tcPr>
          <w:p w:rsidR="004473F0" w:rsidRPr="00272C84" w:rsidRDefault="00D66F48" w:rsidP="00F24B2F">
            <w:pPr>
              <w:jc w:val="center"/>
            </w:pPr>
            <w:r w:rsidRPr="00272C84">
              <w:t>-</w:t>
            </w:r>
          </w:p>
        </w:tc>
      </w:tr>
      <w:tr w:rsidR="00E46116" w:rsidRPr="00272C84" w:rsidTr="00F24B2F">
        <w:tc>
          <w:tcPr>
            <w:tcW w:w="5078" w:type="dxa"/>
          </w:tcPr>
          <w:p w:rsidR="00E46116" w:rsidRPr="00272C84" w:rsidRDefault="00E46116" w:rsidP="00F24B2F">
            <w:pPr>
              <w:jc w:val="right"/>
              <w:rPr>
                <w:b/>
              </w:rPr>
            </w:pPr>
          </w:p>
        </w:tc>
        <w:tc>
          <w:tcPr>
            <w:tcW w:w="2055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</w:p>
        </w:tc>
        <w:tc>
          <w:tcPr>
            <w:tcW w:w="2055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</w:p>
        </w:tc>
      </w:tr>
    </w:tbl>
    <w:p w:rsidR="00E46116" w:rsidRPr="00272C84" w:rsidRDefault="00E46116" w:rsidP="00E46116">
      <w:pPr>
        <w:ind w:left="66"/>
        <w:jc w:val="both"/>
      </w:pPr>
    </w:p>
    <w:p w:rsidR="00E46116" w:rsidRPr="00272C84" w:rsidRDefault="004473F0" w:rsidP="00E46116">
      <w:pPr>
        <w:ind w:left="68" w:firstLine="567"/>
        <w:jc w:val="both"/>
        <w:rPr>
          <w:b/>
        </w:rPr>
      </w:pPr>
      <w:r w:rsidRPr="00272C84">
        <w:rPr>
          <w:b/>
        </w:rPr>
        <w:t>2.5</w:t>
      </w:r>
      <w:r w:rsidR="00E46116" w:rsidRPr="00272C84">
        <w:rPr>
          <w:b/>
        </w:rPr>
        <w:t>. Значения существующей и перспективной тепловой мощности источников тепловой энергии нетто</w:t>
      </w:r>
    </w:p>
    <w:p w:rsidR="00E46116" w:rsidRPr="00272C84" w:rsidRDefault="00E46116" w:rsidP="00E46116">
      <w:pPr>
        <w:ind w:left="1080"/>
        <w:jc w:val="both"/>
      </w:pPr>
    </w:p>
    <w:tbl>
      <w:tblPr>
        <w:tblW w:w="92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233"/>
        <w:gridCol w:w="1857"/>
        <w:gridCol w:w="1902"/>
      </w:tblGrid>
      <w:tr w:rsidR="00E46116" w:rsidRPr="00272C84" w:rsidTr="00723B84">
        <w:tc>
          <w:tcPr>
            <w:tcW w:w="3213" w:type="dxa"/>
            <w:vMerge w:val="restart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Наименование котельной</w:t>
            </w:r>
          </w:p>
        </w:tc>
        <w:tc>
          <w:tcPr>
            <w:tcW w:w="2233" w:type="dxa"/>
            <w:vMerge w:val="restart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Фактическая располагаемая мощность источника (Гкал/ч)</w:t>
            </w:r>
          </w:p>
        </w:tc>
        <w:tc>
          <w:tcPr>
            <w:tcW w:w="3759" w:type="dxa"/>
            <w:gridSpan w:val="2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Мощность тепловой энергии нетто (Гкал/ч)</w:t>
            </w:r>
          </w:p>
        </w:tc>
      </w:tr>
      <w:tr w:rsidR="00E46116" w:rsidRPr="00272C84" w:rsidTr="00723B84">
        <w:tc>
          <w:tcPr>
            <w:tcW w:w="3213" w:type="dxa"/>
            <w:vMerge/>
          </w:tcPr>
          <w:p w:rsidR="00E46116" w:rsidRPr="00272C84" w:rsidRDefault="00E46116" w:rsidP="00F24B2F">
            <w:pPr>
              <w:rPr>
                <w:b/>
              </w:rPr>
            </w:pPr>
          </w:p>
        </w:tc>
        <w:tc>
          <w:tcPr>
            <w:tcW w:w="2233" w:type="dxa"/>
            <w:vMerge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</w:p>
        </w:tc>
        <w:tc>
          <w:tcPr>
            <w:tcW w:w="1857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существующие</w:t>
            </w:r>
          </w:p>
        </w:tc>
        <w:tc>
          <w:tcPr>
            <w:tcW w:w="1902" w:type="dxa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перспективные</w:t>
            </w:r>
          </w:p>
        </w:tc>
      </w:tr>
      <w:tr w:rsidR="006C6442" w:rsidRPr="00272C84" w:rsidTr="00723B84">
        <w:tc>
          <w:tcPr>
            <w:tcW w:w="3213" w:type="dxa"/>
          </w:tcPr>
          <w:p w:rsidR="006C6442" w:rsidRPr="00272C84" w:rsidRDefault="006C6442" w:rsidP="00F24B2F">
            <w:pPr>
              <w:jc w:val="both"/>
            </w:pPr>
            <w:r w:rsidRPr="00272C84">
              <w:t>Центральная № 1</w:t>
            </w:r>
          </w:p>
        </w:tc>
        <w:tc>
          <w:tcPr>
            <w:tcW w:w="2233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857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902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</w:tr>
      <w:tr w:rsidR="006C6442" w:rsidRPr="00272C84" w:rsidTr="00723B84">
        <w:tc>
          <w:tcPr>
            <w:tcW w:w="3213" w:type="dxa"/>
          </w:tcPr>
          <w:p w:rsidR="006C6442" w:rsidRPr="00272C84" w:rsidRDefault="006C6442" w:rsidP="00F24B2F">
            <w:pPr>
              <w:jc w:val="both"/>
            </w:pPr>
            <w:r w:rsidRPr="00272C84">
              <w:t>Школьная № 2</w:t>
            </w:r>
          </w:p>
        </w:tc>
        <w:tc>
          <w:tcPr>
            <w:tcW w:w="2233" w:type="dxa"/>
          </w:tcPr>
          <w:p w:rsidR="006C6442" w:rsidRPr="00272C84" w:rsidRDefault="006C6442" w:rsidP="00F24B2F">
            <w:pPr>
              <w:jc w:val="center"/>
            </w:pPr>
            <w:r w:rsidRPr="00272C84">
              <w:t>1,89</w:t>
            </w:r>
          </w:p>
        </w:tc>
        <w:tc>
          <w:tcPr>
            <w:tcW w:w="1857" w:type="dxa"/>
          </w:tcPr>
          <w:p w:rsidR="006C6442" w:rsidRPr="00272C84" w:rsidRDefault="006C6442" w:rsidP="00F24B2F">
            <w:pPr>
              <w:jc w:val="center"/>
            </w:pPr>
            <w:r w:rsidRPr="00272C84">
              <w:t>1,89</w:t>
            </w:r>
          </w:p>
        </w:tc>
        <w:tc>
          <w:tcPr>
            <w:tcW w:w="1902" w:type="dxa"/>
          </w:tcPr>
          <w:p w:rsidR="006C6442" w:rsidRPr="00272C84" w:rsidRDefault="006C6442" w:rsidP="00F24B2F">
            <w:pPr>
              <w:jc w:val="center"/>
            </w:pPr>
            <w:r w:rsidRPr="00272C84">
              <w:t>1,89</w:t>
            </w:r>
          </w:p>
        </w:tc>
      </w:tr>
      <w:tr w:rsidR="006C6442" w:rsidRPr="00272C84" w:rsidTr="00723B84">
        <w:tc>
          <w:tcPr>
            <w:tcW w:w="3213" w:type="dxa"/>
          </w:tcPr>
          <w:p w:rsidR="006C6442" w:rsidRPr="00272C84" w:rsidRDefault="006C6442" w:rsidP="00F24B2F">
            <w:pPr>
              <w:jc w:val="both"/>
            </w:pPr>
            <w:r w:rsidRPr="00272C84">
              <w:t>Котельная № 4</w:t>
            </w:r>
          </w:p>
        </w:tc>
        <w:tc>
          <w:tcPr>
            <w:tcW w:w="2233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857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  <w:tc>
          <w:tcPr>
            <w:tcW w:w="1902" w:type="dxa"/>
          </w:tcPr>
          <w:p w:rsidR="006C6442" w:rsidRPr="00272C84" w:rsidRDefault="006C6442" w:rsidP="00F24B2F">
            <w:pPr>
              <w:jc w:val="center"/>
            </w:pPr>
            <w:r w:rsidRPr="00272C84">
              <w:t>5,0</w:t>
            </w:r>
          </w:p>
        </w:tc>
      </w:tr>
      <w:tr w:rsidR="004473F0" w:rsidRPr="00272C84" w:rsidTr="00723B84">
        <w:tc>
          <w:tcPr>
            <w:tcW w:w="3213" w:type="dxa"/>
          </w:tcPr>
          <w:p w:rsidR="004473F0" w:rsidRPr="00272C84" w:rsidRDefault="004473F0" w:rsidP="00F24B2F">
            <w:pPr>
              <w:jc w:val="both"/>
            </w:pPr>
            <w:proofErr w:type="spellStart"/>
            <w:r w:rsidRPr="00272C84">
              <w:t>Камковская</w:t>
            </w:r>
            <w:proofErr w:type="spellEnd"/>
            <w:r w:rsidRPr="00272C84">
              <w:t xml:space="preserve"> котельная</w:t>
            </w:r>
          </w:p>
        </w:tc>
        <w:tc>
          <w:tcPr>
            <w:tcW w:w="2233" w:type="dxa"/>
          </w:tcPr>
          <w:p w:rsidR="004473F0" w:rsidRPr="00272C84" w:rsidRDefault="004473F0" w:rsidP="00F24B2F">
            <w:pPr>
              <w:jc w:val="center"/>
            </w:pPr>
            <w:r w:rsidRPr="00272C84">
              <w:t>0,25</w:t>
            </w:r>
          </w:p>
        </w:tc>
        <w:tc>
          <w:tcPr>
            <w:tcW w:w="1857" w:type="dxa"/>
          </w:tcPr>
          <w:p w:rsidR="004473F0" w:rsidRPr="00272C84" w:rsidRDefault="004473F0" w:rsidP="00F24B2F">
            <w:pPr>
              <w:jc w:val="center"/>
            </w:pPr>
            <w:r w:rsidRPr="00272C84">
              <w:t>0,25</w:t>
            </w:r>
          </w:p>
        </w:tc>
        <w:tc>
          <w:tcPr>
            <w:tcW w:w="1902" w:type="dxa"/>
          </w:tcPr>
          <w:p w:rsidR="004473F0" w:rsidRPr="00272C84" w:rsidRDefault="004473F0" w:rsidP="00F24B2F">
            <w:pPr>
              <w:jc w:val="center"/>
            </w:pPr>
            <w:r w:rsidRPr="00272C84">
              <w:t>0,25</w:t>
            </w:r>
          </w:p>
        </w:tc>
      </w:tr>
    </w:tbl>
    <w:p w:rsidR="00E46116" w:rsidRPr="00272C84" w:rsidRDefault="00E46116" w:rsidP="00E46116">
      <w:pPr>
        <w:jc w:val="both"/>
      </w:pPr>
    </w:p>
    <w:p w:rsidR="00E46116" w:rsidRPr="00272C84" w:rsidRDefault="00E46116" w:rsidP="00E46116">
      <w:pPr>
        <w:jc w:val="both"/>
        <w:rPr>
          <w:b/>
        </w:rPr>
      </w:pPr>
    </w:p>
    <w:p w:rsidR="00E46116" w:rsidRPr="00272C84" w:rsidRDefault="00E906B7" w:rsidP="00E46116">
      <w:pPr>
        <w:ind w:firstLine="567"/>
        <w:jc w:val="both"/>
        <w:rPr>
          <w:b/>
        </w:rPr>
      </w:pPr>
      <w:r>
        <w:rPr>
          <w:b/>
        </w:rPr>
        <w:t>2.6</w:t>
      </w:r>
      <w:r w:rsidR="00E46116" w:rsidRPr="00272C84">
        <w:rPr>
          <w:b/>
        </w:rPr>
        <w:t>. Затраты существующей и перспективной тепловой мощности на хозяйственные нужды тепловых сетей</w:t>
      </w:r>
    </w:p>
    <w:p w:rsidR="00E46116" w:rsidRPr="00272C84" w:rsidRDefault="00E46116" w:rsidP="00E46116">
      <w:pPr>
        <w:ind w:left="426" w:firstLine="567"/>
        <w:jc w:val="both"/>
      </w:pPr>
    </w:p>
    <w:tbl>
      <w:tblPr>
        <w:tblW w:w="92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8"/>
        <w:gridCol w:w="3240"/>
      </w:tblGrid>
      <w:tr w:rsidR="00E46116" w:rsidRPr="00272C84" w:rsidTr="00F24B2F">
        <w:trPr>
          <w:trHeight w:val="322"/>
        </w:trPr>
        <w:tc>
          <w:tcPr>
            <w:tcW w:w="5978" w:type="dxa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Наименование котельной</w:t>
            </w:r>
          </w:p>
        </w:tc>
        <w:tc>
          <w:tcPr>
            <w:tcW w:w="3240" w:type="dxa"/>
            <w:vAlign w:val="center"/>
          </w:tcPr>
          <w:p w:rsidR="00E46116" w:rsidRPr="00272C84" w:rsidRDefault="00E46116" w:rsidP="00F24B2F">
            <w:pPr>
              <w:jc w:val="center"/>
              <w:rPr>
                <w:b/>
              </w:rPr>
            </w:pPr>
            <w:r w:rsidRPr="00272C84">
              <w:rPr>
                <w:b/>
              </w:rPr>
              <w:t>Существующие затраты тепловой мощности на хоз. нужды тепловых сетей (Гкал/ч)</w:t>
            </w:r>
          </w:p>
        </w:tc>
      </w:tr>
      <w:tr w:rsidR="005D7D5C" w:rsidRPr="00272C84" w:rsidTr="00F24B2F">
        <w:trPr>
          <w:trHeight w:val="322"/>
        </w:trPr>
        <w:tc>
          <w:tcPr>
            <w:tcW w:w="5978" w:type="dxa"/>
          </w:tcPr>
          <w:p w:rsidR="005D7D5C" w:rsidRPr="00272C84" w:rsidRDefault="005D7D5C" w:rsidP="00F24B2F">
            <w:pPr>
              <w:jc w:val="both"/>
            </w:pPr>
            <w:r w:rsidRPr="00272C84">
              <w:t>Центральная № 1</w:t>
            </w:r>
          </w:p>
        </w:tc>
        <w:tc>
          <w:tcPr>
            <w:tcW w:w="3240" w:type="dxa"/>
            <w:vAlign w:val="center"/>
          </w:tcPr>
          <w:p w:rsidR="005D7D5C" w:rsidRPr="00272C84" w:rsidRDefault="005D7D5C" w:rsidP="00F24B2F">
            <w:pPr>
              <w:jc w:val="center"/>
            </w:pPr>
            <w:r w:rsidRPr="00272C84">
              <w:t>Нет</w:t>
            </w:r>
          </w:p>
        </w:tc>
      </w:tr>
      <w:tr w:rsidR="005D7D5C" w:rsidRPr="00272C84" w:rsidTr="00F24B2F">
        <w:trPr>
          <w:trHeight w:val="322"/>
        </w:trPr>
        <w:tc>
          <w:tcPr>
            <w:tcW w:w="5978" w:type="dxa"/>
          </w:tcPr>
          <w:p w:rsidR="005D7D5C" w:rsidRPr="00272C84" w:rsidRDefault="005D7D5C" w:rsidP="00F24B2F">
            <w:pPr>
              <w:jc w:val="both"/>
            </w:pPr>
            <w:r w:rsidRPr="00272C84">
              <w:t>Школьная № 2</w:t>
            </w:r>
          </w:p>
        </w:tc>
        <w:tc>
          <w:tcPr>
            <w:tcW w:w="3240" w:type="dxa"/>
            <w:vAlign w:val="center"/>
          </w:tcPr>
          <w:p w:rsidR="005D7D5C" w:rsidRPr="00272C84" w:rsidRDefault="005D7D5C" w:rsidP="00F24B2F">
            <w:pPr>
              <w:jc w:val="center"/>
            </w:pPr>
            <w:r w:rsidRPr="00272C84">
              <w:t>Нет</w:t>
            </w:r>
          </w:p>
        </w:tc>
      </w:tr>
      <w:tr w:rsidR="005D7D5C" w:rsidRPr="00272C84" w:rsidTr="00F24B2F">
        <w:trPr>
          <w:trHeight w:val="322"/>
        </w:trPr>
        <w:tc>
          <w:tcPr>
            <w:tcW w:w="5978" w:type="dxa"/>
          </w:tcPr>
          <w:p w:rsidR="005D7D5C" w:rsidRPr="00272C84" w:rsidRDefault="005D7D5C" w:rsidP="00F24B2F">
            <w:pPr>
              <w:jc w:val="both"/>
            </w:pPr>
            <w:r w:rsidRPr="00272C84">
              <w:t>Котельная № 4</w:t>
            </w:r>
          </w:p>
        </w:tc>
        <w:tc>
          <w:tcPr>
            <w:tcW w:w="3240" w:type="dxa"/>
          </w:tcPr>
          <w:p w:rsidR="005D7D5C" w:rsidRPr="00272C84" w:rsidRDefault="005D7D5C" w:rsidP="00F24B2F">
            <w:pPr>
              <w:jc w:val="center"/>
            </w:pPr>
            <w:r w:rsidRPr="00272C84">
              <w:t>Нет</w:t>
            </w:r>
          </w:p>
        </w:tc>
      </w:tr>
      <w:tr w:rsidR="005D7D5C" w:rsidRPr="00272C84" w:rsidTr="00F24B2F">
        <w:trPr>
          <w:trHeight w:val="322"/>
        </w:trPr>
        <w:tc>
          <w:tcPr>
            <w:tcW w:w="5978" w:type="dxa"/>
          </w:tcPr>
          <w:p w:rsidR="005D7D5C" w:rsidRPr="00272C84" w:rsidRDefault="005D7D5C" w:rsidP="00F24B2F">
            <w:pPr>
              <w:jc w:val="both"/>
            </w:pPr>
            <w:proofErr w:type="spellStart"/>
            <w:r w:rsidRPr="00272C84">
              <w:t>Камковская</w:t>
            </w:r>
            <w:proofErr w:type="spellEnd"/>
            <w:r w:rsidRPr="00272C84">
              <w:t xml:space="preserve"> котельная</w:t>
            </w:r>
          </w:p>
        </w:tc>
        <w:tc>
          <w:tcPr>
            <w:tcW w:w="3240" w:type="dxa"/>
          </w:tcPr>
          <w:p w:rsidR="005D7D5C" w:rsidRPr="00272C84" w:rsidRDefault="005D7D5C" w:rsidP="00F24B2F">
            <w:pPr>
              <w:jc w:val="center"/>
            </w:pPr>
            <w:r w:rsidRPr="00272C84">
              <w:t>Нет</w:t>
            </w:r>
          </w:p>
        </w:tc>
      </w:tr>
    </w:tbl>
    <w:p w:rsidR="00E46116" w:rsidRPr="00272C84" w:rsidRDefault="00E46116" w:rsidP="00E46116">
      <w:pPr>
        <w:jc w:val="both"/>
        <w:rPr>
          <w:b/>
        </w:rPr>
      </w:pPr>
    </w:p>
    <w:p w:rsidR="00E46116" w:rsidRPr="00272C84" w:rsidRDefault="00E46116" w:rsidP="00E46116">
      <w:pPr>
        <w:jc w:val="both"/>
        <w:rPr>
          <w:b/>
        </w:rPr>
      </w:pPr>
    </w:p>
    <w:p w:rsidR="009729E2" w:rsidRPr="004638A4" w:rsidRDefault="009729E2" w:rsidP="009729E2">
      <w:pPr>
        <w:spacing w:line="276" w:lineRule="auto"/>
        <w:ind w:firstLine="567"/>
        <w:contextualSpacing/>
        <w:jc w:val="center"/>
        <w:rPr>
          <w:b/>
          <w:u w:val="single"/>
        </w:rPr>
      </w:pPr>
      <w:r w:rsidRPr="004638A4">
        <w:rPr>
          <w:b/>
          <w:u w:val="single"/>
        </w:rPr>
        <w:t>Раздел 3. Предложения по реконструкции  тепловых сетей</w:t>
      </w:r>
    </w:p>
    <w:p w:rsidR="009729E2" w:rsidRPr="004638A4" w:rsidRDefault="009729E2" w:rsidP="009729E2">
      <w:pPr>
        <w:spacing w:line="276" w:lineRule="auto"/>
        <w:ind w:firstLine="567"/>
        <w:contextualSpacing/>
        <w:jc w:val="both"/>
        <w:rPr>
          <w:b/>
        </w:rPr>
      </w:pPr>
    </w:p>
    <w:p w:rsidR="009729E2" w:rsidRPr="004638A4" w:rsidRDefault="00DA1EAF" w:rsidP="009729E2">
      <w:pPr>
        <w:spacing w:line="276" w:lineRule="auto"/>
        <w:ind w:firstLine="567"/>
        <w:contextualSpacing/>
        <w:jc w:val="both"/>
        <w:rPr>
          <w:b/>
        </w:rPr>
      </w:pPr>
      <w:r w:rsidRPr="004638A4">
        <w:rPr>
          <w:b/>
        </w:rPr>
        <w:t>3</w:t>
      </w:r>
      <w:r w:rsidR="009729E2" w:rsidRPr="004638A4">
        <w:rPr>
          <w:b/>
        </w:rPr>
        <w:t>.</w:t>
      </w:r>
      <w:r w:rsidRPr="004638A4">
        <w:rPr>
          <w:b/>
        </w:rPr>
        <w:t>1</w:t>
      </w:r>
      <w:r w:rsidR="009729E2" w:rsidRPr="004638A4">
        <w:rPr>
          <w:b/>
        </w:rPr>
        <w:t>. Предложения по реконструкции тепловых сетей, обеспечивающие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9729E2" w:rsidRPr="004638A4" w:rsidRDefault="009729E2" w:rsidP="009729E2">
      <w:pPr>
        <w:spacing w:line="276" w:lineRule="auto"/>
        <w:ind w:firstLine="567"/>
        <w:contextualSpacing/>
        <w:jc w:val="both"/>
      </w:pPr>
      <w:r w:rsidRPr="004638A4">
        <w:t>Предложения по реконструкции тепловых сетей для обеспечения нормативной надежности безопасности теплоснабжения.</w:t>
      </w:r>
    </w:p>
    <w:p w:rsidR="009729E2" w:rsidRPr="004638A4" w:rsidRDefault="009729E2" w:rsidP="009729E2">
      <w:pPr>
        <w:jc w:val="both"/>
      </w:pPr>
      <w:r w:rsidRPr="004638A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2821"/>
        <w:gridCol w:w="1884"/>
        <w:gridCol w:w="1214"/>
        <w:gridCol w:w="2907"/>
      </w:tblGrid>
      <w:tr w:rsidR="009729E2" w:rsidRPr="004638A4" w:rsidTr="00147C2B">
        <w:tc>
          <w:tcPr>
            <w:tcW w:w="754" w:type="dxa"/>
          </w:tcPr>
          <w:p w:rsidR="009729E2" w:rsidRPr="004638A4" w:rsidRDefault="009729E2" w:rsidP="00242341">
            <w:pPr>
              <w:jc w:val="both"/>
              <w:rPr>
                <w:b/>
              </w:rPr>
            </w:pPr>
            <w:r w:rsidRPr="004638A4">
              <w:rPr>
                <w:b/>
              </w:rPr>
              <w:t xml:space="preserve">№ </w:t>
            </w:r>
            <w:proofErr w:type="gramStart"/>
            <w:r w:rsidRPr="004638A4">
              <w:rPr>
                <w:b/>
              </w:rPr>
              <w:t>п</w:t>
            </w:r>
            <w:proofErr w:type="gramEnd"/>
            <w:r w:rsidRPr="004638A4">
              <w:rPr>
                <w:b/>
              </w:rPr>
              <w:t>/п</w:t>
            </w:r>
          </w:p>
        </w:tc>
        <w:tc>
          <w:tcPr>
            <w:tcW w:w="2875" w:type="dxa"/>
          </w:tcPr>
          <w:p w:rsidR="009729E2" w:rsidRPr="004638A4" w:rsidRDefault="009729E2" w:rsidP="00242341">
            <w:pPr>
              <w:jc w:val="center"/>
              <w:rPr>
                <w:b/>
              </w:rPr>
            </w:pPr>
            <w:r w:rsidRPr="004638A4">
              <w:rPr>
                <w:b/>
              </w:rPr>
              <w:t>Адрес объекта/</w:t>
            </w:r>
          </w:p>
          <w:p w:rsidR="009729E2" w:rsidRPr="004638A4" w:rsidRDefault="009729E2" w:rsidP="00242341">
            <w:pPr>
              <w:jc w:val="center"/>
              <w:rPr>
                <w:b/>
              </w:rPr>
            </w:pPr>
            <w:r w:rsidRPr="004638A4">
              <w:rPr>
                <w:b/>
              </w:rPr>
              <w:t>мероприятия</w:t>
            </w:r>
          </w:p>
        </w:tc>
        <w:tc>
          <w:tcPr>
            <w:tcW w:w="1745" w:type="dxa"/>
          </w:tcPr>
          <w:p w:rsidR="009729E2" w:rsidRPr="004638A4" w:rsidRDefault="009729E2" w:rsidP="00242341">
            <w:pPr>
              <w:rPr>
                <w:b/>
              </w:rPr>
            </w:pPr>
            <w:r w:rsidRPr="004638A4">
              <w:rPr>
                <w:b/>
              </w:rPr>
              <w:t>протяженность</w:t>
            </w:r>
          </w:p>
          <w:p w:rsidR="009729E2" w:rsidRPr="004638A4" w:rsidRDefault="009729E2" w:rsidP="00242341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9729E2" w:rsidRPr="004638A4" w:rsidRDefault="009729E2" w:rsidP="00242341">
            <w:pPr>
              <w:jc w:val="center"/>
              <w:rPr>
                <w:b/>
              </w:rPr>
            </w:pPr>
            <w:r w:rsidRPr="004638A4">
              <w:rPr>
                <w:b/>
              </w:rPr>
              <w:t>Ед. изм.</w:t>
            </w:r>
          </w:p>
        </w:tc>
        <w:tc>
          <w:tcPr>
            <w:tcW w:w="2956" w:type="dxa"/>
          </w:tcPr>
          <w:p w:rsidR="009729E2" w:rsidRPr="004638A4" w:rsidRDefault="009729E2" w:rsidP="00242341">
            <w:pPr>
              <w:jc w:val="both"/>
              <w:rPr>
                <w:b/>
              </w:rPr>
            </w:pPr>
            <w:r w:rsidRPr="004638A4">
              <w:rPr>
                <w:b/>
              </w:rPr>
              <w:t>Цели реализации мероприятия</w:t>
            </w:r>
          </w:p>
        </w:tc>
      </w:tr>
      <w:tr w:rsidR="009729E2" w:rsidRPr="004638A4" w:rsidTr="00147C2B">
        <w:tc>
          <w:tcPr>
            <w:tcW w:w="754" w:type="dxa"/>
          </w:tcPr>
          <w:p w:rsidR="009729E2" w:rsidRPr="004638A4" w:rsidRDefault="009729E2" w:rsidP="00242341">
            <w:pPr>
              <w:jc w:val="both"/>
            </w:pPr>
            <w:r w:rsidRPr="004638A4">
              <w:t>1</w:t>
            </w:r>
          </w:p>
        </w:tc>
        <w:tc>
          <w:tcPr>
            <w:tcW w:w="2875" w:type="dxa"/>
          </w:tcPr>
          <w:p w:rsidR="009729E2" w:rsidRPr="004638A4" w:rsidRDefault="009729E2" w:rsidP="00242341">
            <w:pPr>
              <w:jc w:val="both"/>
            </w:pPr>
            <w:r w:rsidRPr="004638A4">
              <w:t xml:space="preserve">Реконструкция теплосетей </w:t>
            </w:r>
          </w:p>
        </w:tc>
        <w:tc>
          <w:tcPr>
            <w:tcW w:w="1745" w:type="dxa"/>
          </w:tcPr>
          <w:p w:rsidR="009729E2" w:rsidRPr="004638A4" w:rsidRDefault="009729E2" w:rsidP="00242341">
            <w:pPr>
              <w:jc w:val="both"/>
            </w:pPr>
          </w:p>
        </w:tc>
        <w:tc>
          <w:tcPr>
            <w:tcW w:w="1241" w:type="dxa"/>
          </w:tcPr>
          <w:p w:rsidR="009729E2" w:rsidRPr="004638A4" w:rsidRDefault="009729E2" w:rsidP="00242341"/>
        </w:tc>
        <w:tc>
          <w:tcPr>
            <w:tcW w:w="2956" w:type="dxa"/>
            <w:vMerge w:val="restart"/>
          </w:tcPr>
          <w:p w:rsidR="009729E2" w:rsidRPr="004638A4" w:rsidRDefault="009729E2" w:rsidP="00242341">
            <w:pPr>
              <w:jc w:val="both"/>
            </w:pPr>
            <w:r w:rsidRPr="004638A4">
              <w:t xml:space="preserve">-сокращение потерь </w:t>
            </w:r>
            <w:proofErr w:type="spellStart"/>
            <w:r w:rsidRPr="004638A4">
              <w:t>теплоэнергии</w:t>
            </w:r>
            <w:proofErr w:type="spellEnd"/>
            <w:r w:rsidRPr="004638A4">
              <w:t xml:space="preserve"> в сетях;</w:t>
            </w:r>
          </w:p>
          <w:p w:rsidR="009729E2" w:rsidRPr="004638A4" w:rsidRDefault="009729E2" w:rsidP="00242341">
            <w:pPr>
              <w:jc w:val="both"/>
            </w:pPr>
            <w:r w:rsidRPr="004638A4">
              <w:t>- обеспечение заданного гидравлического режима, требуемой надежности теплоснабжения потребителей;</w:t>
            </w:r>
          </w:p>
          <w:p w:rsidR="009729E2" w:rsidRPr="004638A4" w:rsidRDefault="009729E2" w:rsidP="00242341">
            <w:pPr>
              <w:jc w:val="both"/>
            </w:pPr>
            <w:r w:rsidRPr="004638A4">
              <w:t>- снижение уровня износа объектов;</w:t>
            </w:r>
          </w:p>
          <w:p w:rsidR="009729E2" w:rsidRPr="004638A4" w:rsidRDefault="009729E2" w:rsidP="00242341">
            <w:pPr>
              <w:jc w:val="both"/>
            </w:pPr>
            <w:r w:rsidRPr="004638A4">
              <w:t>- повышение качества и надежности коммунальных услуг</w:t>
            </w:r>
          </w:p>
        </w:tc>
      </w:tr>
      <w:tr w:rsidR="009729E2" w:rsidRPr="004638A4" w:rsidTr="00147C2B">
        <w:tc>
          <w:tcPr>
            <w:tcW w:w="754" w:type="dxa"/>
          </w:tcPr>
          <w:p w:rsidR="00BD5E7E" w:rsidRPr="004638A4" w:rsidRDefault="00BD5E7E" w:rsidP="00242341">
            <w:pPr>
              <w:jc w:val="both"/>
            </w:pPr>
            <w:r w:rsidRPr="004638A4">
              <w:t>1.1</w:t>
            </w:r>
          </w:p>
          <w:p w:rsidR="00BD5E7E" w:rsidRPr="004638A4" w:rsidRDefault="00BD5E7E" w:rsidP="00BD5E7E"/>
          <w:p w:rsidR="00BD5E7E" w:rsidRPr="004638A4" w:rsidRDefault="00BD5E7E" w:rsidP="00BD5E7E"/>
          <w:p w:rsidR="009729E2" w:rsidRPr="004638A4" w:rsidRDefault="009729E2" w:rsidP="00BD5E7E"/>
        </w:tc>
        <w:tc>
          <w:tcPr>
            <w:tcW w:w="2875" w:type="dxa"/>
          </w:tcPr>
          <w:p w:rsidR="00BD5E7E" w:rsidRPr="004638A4" w:rsidRDefault="00BD5E7E" w:rsidP="00242341">
            <w:pPr>
              <w:jc w:val="both"/>
            </w:pPr>
            <w:r w:rsidRPr="004638A4">
              <w:t>ул. Новая</w:t>
            </w:r>
          </w:p>
          <w:p w:rsidR="00BD5E7E" w:rsidRPr="004638A4" w:rsidRDefault="00BD5E7E" w:rsidP="00BD5E7E"/>
          <w:p w:rsidR="00BD5E7E" w:rsidRPr="004638A4" w:rsidRDefault="00BD5E7E" w:rsidP="00BD5E7E"/>
          <w:p w:rsidR="009729E2" w:rsidRPr="004638A4" w:rsidRDefault="009729E2" w:rsidP="00BD5E7E"/>
        </w:tc>
        <w:tc>
          <w:tcPr>
            <w:tcW w:w="1745" w:type="dxa"/>
          </w:tcPr>
          <w:p w:rsidR="009729E2" w:rsidRPr="004638A4" w:rsidRDefault="00BD5E7E" w:rsidP="00242341">
            <w:pPr>
              <w:jc w:val="both"/>
            </w:pPr>
            <w:r w:rsidRPr="004638A4">
              <w:t>140</w:t>
            </w:r>
          </w:p>
        </w:tc>
        <w:tc>
          <w:tcPr>
            <w:tcW w:w="1241" w:type="dxa"/>
          </w:tcPr>
          <w:p w:rsidR="009729E2" w:rsidRPr="004638A4" w:rsidRDefault="00BD5E7E" w:rsidP="00242341">
            <w:pPr>
              <w:jc w:val="center"/>
            </w:pPr>
            <w:proofErr w:type="spellStart"/>
            <w:r w:rsidRPr="004638A4">
              <w:t>п</w:t>
            </w:r>
            <w:r w:rsidR="009729E2" w:rsidRPr="004638A4">
              <w:t>.</w:t>
            </w:r>
            <w:proofErr w:type="gramStart"/>
            <w:r w:rsidR="009729E2" w:rsidRPr="004638A4">
              <w:t>м</w:t>
            </w:r>
            <w:proofErr w:type="spellEnd"/>
            <w:proofErr w:type="gramEnd"/>
            <w:r w:rsidR="009729E2" w:rsidRPr="004638A4">
              <w:t>.</w:t>
            </w:r>
          </w:p>
        </w:tc>
        <w:tc>
          <w:tcPr>
            <w:tcW w:w="2956" w:type="dxa"/>
            <w:vMerge/>
          </w:tcPr>
          <w:p w:rsidR="009729E2" w:rsidRPr="004638A4" w:rsidRDefault="009729E2" w:rsidP="00242341">
            <w:pPr>
              <w:jc w:val="both"/>
            </w:pPr>
          </w:p>
        </w:tc>
      </w:tr>
      <w:tr w:rsidR="00147C2B" w:rsidRPr="004638A4" w:rsidTr="00147C2B">
        <w:tc>
          <w:tcPr>
            <w:tcW w:w="754" w:type="dxa"/>
          </w:tcPr>
          <w:p w:rsidR="00147C2B" w:rsidRPr="004638A4" w:rsidRDefault="00147C2B" w:rsidP="00242341">
            <w:pPr>
              <w:jc w:val="both"/>
            </w:pPr>
            <w:r w:rsidRPr="004638A4">
              <w:t>1.2</w:t>
            </w:r>
          </w:p>
        </w:tc>
        <w:tc>
          <w:tcPr>
            <w:tcW w:w="2875" w:type="dxa"/>
          </w:tcPr>
          <w:p w:rsidR="00147C2B" w:rsidRPr="004638A4" w:rsidRDefault="00147C2B" w:rsidP="00242341">
            <w:pPr>
              <w:jc w:val="both"/>
            </w:pPr>
            <w:r w:rsidRPr="004638A4">
              <w:t>ул. Майская</w:t>
            </w:r>
          </w:p>
          <w:p w:rsidR="00147C2B" w:rsidRPr="004638A4" w:rsidRDefault="00147C2B" w:rsidP="00242341"/>
          <w:p w:rsidR="00147C2B" w:rsidRPr="004638A4" w:rsidRDefault="00147C2B" w:rsidP="00242341"/>
          <w:p w:rsidR="00147C2B" w:rsidRPr="004638A4" w:rsidRDefault="00147C2B" w:rsidP="00242341"/>
        </w:tc>
        <w:tc>
          <w:tcPr>
            <w:tcW w:w="1745" w:type="dxa"/>
          </w:tcPr>
          <w:p w:rsidR="00147C2B" w:rsidRPr="004638A4" w:rsidRDefault="00147C2B" w:rsidP="00242341">
            <w:pPr>
              <w:jc w:val="both"/>
            </w:pPr>
            <w:r w:rsidRPr="004638A4">
              <w:t>700</w:t>
            </w:r>
          </w:p>
        </w:tc>
        <w:tc>
          <w:tcPr>
            <w:tcW w:w="1241" w:type="dxa"/>
          </w:tcPr>
          <w:p w:rsidR="00147C2B" w:rsidRPr="004638A4" w:rsidRDefault="00147C2B" w:rsidP="00242341">
            <w:pPr>
              <w:jc w:val="center"/>
            </w:pPr>
            <w:proofErr w:type="spellStart"/>
            <w:r w:rsidRPr="004638A4">
              <w:t>п.</w:t>
            </w:r>
            <w:proofErr w:type="gramStart"/>
            <w:r w:rsidRPr="004638A4">
              <w:t>м</w:t>
            </w:r>
            <w:proofErr w:type="spellEnd"/>
            <w:proofErr w:type="gramEnd"/>
            <w:r w:rsidRPr="004638A4">
              <w:t>.</w:t>
            </w:r>
          </w:p>
        </w:tc>
        <w:tc>
          <w:tcPr>
            <w:tcW w:w="2956" w:type="dxa"/>
          </w:tcPr>
          <w:p w:rsidR="00147C2B" w:rsidRPr="004638A4" w:rsidRDefault="00147C2B" w:rsidP="00242341">
            <w:pPr>
              <w:jc w:val="both"/>
            </w:pPr>
            <w:r w:rsidRPr="004638A4">
              <w:t xml:space="preserve">-сокращение потерь </w:t>
            </w:r>
            <w:proofErr w:type="spellStart"/>
            <w:r w:rsidRPr="004638A4">
              <w:t>теплоэнергии</w:t>
            </w:r>
            <w:proofErr w:type="spellEnd"/>
            <w:r w:rsidRPr="004638A4">
              <w:t xml:space="preserve"> в сетях;</w:t>
            </w:r>
          </w:p>
          <w:p w:rsidR="00147C2B" w:rsidRPr="004638A4" w:rsidRDefault="00147C2B" w:rsidP="00242341">
            <w:pPr>
              <w:jc w:val="both"/>
            </w:pPr>
            <w:r w:rsidRPr="004638A4">
              <w:t>- обеспечение заданного гидравлического режима, требуемой надежности теплоснабжения потребителей;</w:t>
            </w:r>
          </w:p>
          <w:p w:rsidR="00147C2B" w:rsidRPr="004638A4" w:rsidRDefault="00147C2B" w:rsidP="00242341">
            <w:pPr>
              <w:jc w:val="both"/>
            </w:pPr>
            <w:r w:rsidRPr="004638A4">
              <w:t>- снижение уровня износа объектов;</w:t>
            </w:r>
          </w:p>
          <w:p w:rsidR="00147C2B" w:rsidRPr="004638A4" w:rsidRDefault="00147C2B" w:rsidP="00242341">
            <w:pPr>
              <w:jc w:val="both"/>
            </w:pPr>
            <w:r w:rsidRPr="004638A4">
              <w:t>- повышение качества и надежности коммунальных услуг</w:t>
            </w:r>
          </w:p>
        </w:tc>
      </w:tr>
    </w:tbl>
    <w:p w:rsidR="00E46116" w:rsidRPr="004638A4" w:rsidRDefault="00E46116" w:rsidP="00E46116">
      <w:pPr>
        <w:jc w:val="both"/>
        <w:rPr>
          <w:b/>
        </w:rPr>
      </w:pPr>
    </w:p>
    <w:p w:rsidR="00565229" w:rsidRPr="004638A4" w:rsidRDefault="00565229" w:rsidP="00565229">
      <w:pPr>
        <w:jc w:val="both"/>
        <w:rPr>
          <w:b/>
        </w:rPr>
      </w:pPr>
    </w:p>
    <w:p w:rsidR="004638A4" w:rsidRPr="004638A4" w:rsidRDefault="004638A4" w:rsidP="004638A4">
      <w:pPr>
        <w:jc w:val="center"/>
        <w:rPr>
          <w:b/>
          <w:u w:val="single"/>
        </w:rPr>
      </w:pPr>
      <w:r w:rsidRPr="004638A4">
        <w:rPr>
          <w:b/>
          <w:u w:val="single"/>
        </w:rPr>
        <w:t>Раздел 4. Перспективные топливные балансы</w:t>
      </w:r>
    </w:p>
    <w:p w:rsidR="004638A4" w:rsidRPr="004638A4" w:rsidRDefault="004638A4" w:rsidP="004638A4">
      <w:pPr>
        <w:jc w:val="both"/>
        <w:rPr>
          <w:b/>
        </w:rPr>
      </w:pPr>
    </w:p>
    <w:p w:rsidR="004638A4" w:rsidRPr="004638A4" w:rsidRDefault="004638A4" w:rsidP="004638A4">
      <w:pPr>
        <w:spacing w:line="276" w:lineRule="auto"/>
        <w:ind w:firstLine="567"/>
        <w:jc w:val="both"/>
      </w:pPr>
      <w:r w:rsidRPr="004638A4">
        <w:t>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 на каждом этапе планируемого периода.</w:t>
      </w:r>
    </w:p>
    <w:p w:rsidR="004638A4" w:rsidRPr="004638A4" w:rsidRDefault="004638A4" w:rsidP="004638A4">
      <w:pPr>
        <w:spacing w:line="276" w:lineRule="auto"/>
        <w:ind w:firstLine="567"/>
        <w:jc w:val="both"/>
      </w:pPr>
      <w:r w:rsidRPr="004638A4"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аварийного топлива.</w:t>
      </w:r>
    </w:p>
    <w:p w:rsidR="004638A4" w:rsidRPr="004638A4" w:rsidRDefault="004638A4" w:rsidP="004638A4">
      <w:pPr>
        <w:ind w:left="720"/>
        <w:jc w:val="both"/>
      </w:pPr>
    </w:p>
    <w:tbl>
      <w:tblPr>
        <w:tblW w:w="958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844"/>
        <w:gridCol w:w="2409"/>
        <w:gridCol w:w="2694"/>
      </w:tblGrid>
      <w:tr w:rsidR="008E58BC" w:rsidRPr="004638A4" w:rsidTr="00543816">
        <w:trPr>
          <w:trHeight w:val="108"/>
        </w:trPr>
        <w:tc>
          <w:tcPr>
            <w:tcW w:w="2634" w:type="dxa"/>
          </w:tcPr>
          <w:p w:rsidR="008E58BC" w:rsidRPr="004638A4" w:rsidRDefault="008E58BC" w:rsidP="00242341">
            <w:pPr>
              <w:rPr>
                <w:b/>
              </w:rPr>
            </w:pPr>
            <w:r w:rsidRPr="004638A4">
              <w:rPr>
                <w:b/>
              </w:rPr>
              <w:t>Наименование котельной</w:t>
            </w:r>
          </w:p>
        </w:tc>
        <w:tc>
          <w:tcPr>
            <w:tcW w:w="1844" w:type="dxa"/>
          </w:tcPr>
          <w:p w:rsidR="008E58BC" w:rsidRPr="004638A4" w:rsidRDefault="008E58BC" w:rsidP="00242341">
            <w:pPr>
              <w:jc w:val="center"/>
              <w:rPr>
                <w:b/>
                <w:vertAlign w:val="superscript"/>
              </w:rPr>
            </w:pPr>
            <w:r w:rsidRPr="004638A4">
              <w:rPr>
                <w:b/>
              </w:rPr>
              <w:t>Вид топлива</w:t>
            </w:r>
          </w:p>
        </w:tc>
        <w:tc>
          <w:tcPr>
            <w:tcW w:w="2409" w:type="dxa"/>
          </w:tcPr>
          <w:p w:rsidR="008E58BC" w:rsidRPr="004638A4" w:rsidRDefault="008E58BC" w:rsidP="00242341">
            <w:pPr>
              <w:jc w:val="center"/>
              <w:rPr>
                <w:b/>
              </w:rPr>
            </w:pPr>
            <w:r w:rsidRPr="004638A4">
              <w:rPr>
                <w:b/>
              </w:rPr>
              <w:t>Резервный вид топлива</w:t>
            </w:r>
          </w:p>
        </w:tc>
        <w:tc>
          <w:tcPr>
            <w:tcW w:w="2694" w:type="dxa"/>
          </w:tcPr>
          <w:p w:rsidR="008E58BC" w:rsidRPr="004638A4" w:rsidRDefault="008E58BC" w:rsidP="00242341">
            <w:pPr>
              <w:jc w:val="center"/>
              <w:rPr>
                <w:b/>
              </w:rPr>
            </w:pPr>
            <w:r w:rsidRPr="004638A4">
              <w:rPr>
                <w:b/>
              </w:rPr>
              <w:t>Аварийный вид топлива</w:t>
            </w:r>
          </w:p>
        </w:tc>
      </w:tr>
      <w:tr w:rsidR="008E58BC" w:rsidRPr="004638A4" w:rsidTr="00543816">
        <w:trPr>
          <w:trHeight w:val="108"/>
        </w:trPr>
        <w:tc>
          <w:tcPr>
            <w:tcW w:w="4478" w:type="dxa"/>
            <w:gridSpan w:val="2"/>
          </w:tcPr>
          <w:p w:rsidR="008E58BC" w:rsidRPr="004638A4" w:rsidRDefault="008E58BC" w:rsidP="00242341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8E58BC" w:rsidRPr="004638A4" w:rsidRDefault="008E58BC" w:rsidP="00242341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8E58BC" w:rsidRPr="004638A4" w:rsidRDefault="008E58BC" w:rsidP="00242341">
            <w:pPr>
              <w:jc w:val="center"/>
              <w:rPr>
                <w:b/>
              </w:rPr>
            </w:pPr>
          </w:p>
        </w:tc>
      </w:tr>
      <w:tr w:rsidR="008E58BC" w:rsidRPr="004638A4" w:rsidTr="00543816">
        <w:trPr>
          <w:trHeight w:val="108"/>
        </w:trPr>
        <w:tc>
          <w:tcPr>
            <w:tcW w:w="2634" w:type="dxa"/>
          </w:tcPr>
          <w:p w:rsidR="008E58BC" w:rsidRPr="00272C84" w:rsidRDefault="008E58BC" w:rsidP="00242341">
            <w:pPr>
              <w:jc w:val="both"/>
            </w:pPr>
            <w:r w:rsidRPr="00272C84">
              <w:t>Центральная № 1</w:t>
            </w:r>
          </w:p>
        </w:tc>
        <w:tc>
          <w:tcPr>
            <w:tcW w:w="1844" w:type="dxa"/>
          </w:tcPr>
          <w:p w:rsidR="008E58BC" w:rsidRPr="004638A4" w:rsidRDefault="008E58BC" w:rsidP="00242341">
            <w:pPr>
              <w:jc w:val="center"/>
            </w:pPr>
            <w:r w:rsidRPr="004638A4">
              <w:t>газ</w:t>
            </w:r>
          </w:p>
        </w:tc>
        <w:tc>
          <w:tcPr>
            <w:tcW w:w="2409" w:type="dxa"/>
          </w:tcPr>
          <w:p w:rsidR="008E58BC" w:rsidRPr="004638A4" w:rsidRDefault="008E58BC" w:rsidP="00242341">
            <w:r>
              <w:t>Каменный уголь</w:t>
            </w:r>
          </w:p>
        </w:tc>
        <w:tc>
          <w:tcPr>
            <w:tcW w:w="2694" w:type="dxa"/>
          </w:tcPr>
          <w:p w:rsidR="008E58BC" w:rsidRPr="004638A4" w:rsidRDefault="008E58BC" w:rsidP="00242341">
            <w:r w:rsidRPr="004638A4">
              <w:t>Не предусмотрен</w:t>
            </w:r>
          </w:p>
        </w:tc>
      </w:tr>
      <w:tr w:rsidR="008E58BC" w:rsidRPr="004638A4" w:rsidTr="00543816">
        <w:trPr>
          <w:trHeight w:val="108"/>
        </w:trPr>
        <w:tc>
          <w:tcPr>
            <w:tcW w:w="2634" w:type="dxa"/>
          </w:tcPr>
          <w:p w:rsidR="008E58BC" w:rsidRPr="00272C84" w:rsidRDefault="008E58BC" w:rsidP="00242341">
            <w:pPr>
              <w:jc w:val="both"/>
            </w:pPr>
            <w:r w:rsidRPr="00272C84">
              <w:t>Школьная № 2</w:t>
            </w:r>
          </w:p>
        </w:tc>
        <w:tc>
          <w:tcPr>
            <w:tcW w:w="1844" w:type="dxa"/>
          </w:tcPr>
          <w:p w:rsidR="008E58BC" w:rsidRPr="004638A4" w:rsidRDefault="008E58BC" w:rsidP="00242341">
            <w:pPr>
              <w:jc w:val="center"/>
            </w:pPr>
            <w:r w:rsidRPr="004638A4">
              <w:t>газ</w:t>
            </w:r>
          </w:p>
        </w:tc>
        <w:tc>
          <w:tcPr>
            <w:tcW w:w="2409" w:type="dxa"/>
          </w:tcPr>
          <w:p w:rsidR="008E58BC" w:rsidRDefault="008E58BC">
            <w:r w:rsidRPr="008F0028">
              <w:t>Каменный уголь</w:t>
            </w:r>
          </w:p>
        </w:tc>
        <w:tc>
          <w:tcPr>
            <w:tcW w:w="2694" w:type="dxa"/>
          </w:tcPr>
          <w:p w:rsidR="008E58BC" w:rsidRPr="004638A4" w:rsidRDefault="008E58BC" w:rsidP="00242341">
            <w:r w:rsidRPr="004638A4">
              <w:t>Не предусмотрен</w:t>
            </w:r>
          </w:p>
        </w:tc>
      </w:tr>
      <w:tr w:rsidR="008E58BC" w:rsidRPr="004638A4" w:rsidTr="00543816">
        <w:trPr>
          <w:trHeight w:val="108"/>
        </w:trPr>
        <w:tc>
          <w:tcPr>
            <w:tcW w:w="2634" w:type="dxa"/>
          </w:tcPr>
          <w:p w:rsidR="008E58BC" w:rsidRPr="00272C84" w:rsidRDefault="008E58BC" w:rsidP="00242341">
            <w:pPr>
              <w:jc w:val="both"/>
            </w:pPr>
            <w:r w:rsidRPr="00272C84">
              <w:lastRenderedPageBreak/>
              <w:t>Котельная № 4</w:t>
            </w:r>
          </w:p>
        </w:tc>
        <w:tc>
          <w:tcPr>
            <w:tcW w:w="1844" w:type="dxa"/>
          </w:tcPr>
          <w:p w:rsidR="008E58BC" w:rsidRPr="004638A4" w:rsidRDefault="008E58BC" w:rsidP="00242341">
            <w:pPr>
              <w:jc w:val="center"/>
            </w:pPr>
            <w:r w:rsidRPr="004638A4">
              <w:t>газ</w:t>
            </w:r>
          </w:p>
        </w:tc>
        <w:tc>
          <w:tcPr>
            <w:tcW w:w="2409" w:type="dxa"/>
          </w:tcPr>
          <w:p w:rsidR="008E58BC" w:rsidRDefault="008E58BC">
            <w:r w:rsidRPr="008F0028">
              <w:t>Каменный уголь</w:t>
            </w:r>
          </w:p>
        </w:tc>
        <w:tc>
          <w:tcPr>
            <w:tcW w:w="2694" w:type="dxa"/>
          </w:tcPr>
          <w:p w:rsidR="008E58BC" w:rsidRPr="004638A4" w:rsidRDefault="008E58BC" w:rsidP="00242341">
            <w:r w:rsidRPr="004638A4">
              <w:t>Не предусмотрен</w:t>
            </w:r>
          </w:p>
        </w:tc>
      </w:tr>
      <w:tr w:rsidR="008E58BC" w:rsidRPr="004638A4" w:rsidTr="00543816">
        <w:trPr>
          <w:trHeight w:val="108"/>
        </w:trPr>
        <w:tc>
          <w:tcPr>
            <w:tcW w:w="2634" w:type="dxa"/>
          </w:tcPr>
          <w:p w:rsidR="008E58BC" w:rsidRPr="00272C84" w:rsidRDefault="008E58BC" w:rsidP="00242341">
            <w:pPr>
              <w:jc w:val="both"/>
            </w:pPr>
            <w:proofErr w:type="spellStart"/>
            <w:r w:rsidRPr="00272C84">
              <w:t>Камковская</w:t>
            </w:r>
            <w:proofErr w:type="spellEnd"/>
            <w:r w:rsidRPr="00272C84">
              <w:t xml:space="preserve"> котельная</w:t>
            </w:r>
          </w:p>
        </w:tc>
        <w:tc>
          <w:tcPr>
            <w:tcW w:w="1844" w:type="dxa"/>
          </w:tcPr>
          <w:p w:rsidR="008E58BC" w:rsidRPr="004638A4" w:rsidRDefault="008E58BC" w:rsidP="00242341">
            <w:pPr>
              <w:jc w:val="center"/>
            </w:pPr>
            <w:r>
              <w:t>каменный уголь</w:t>
            </w:r>
          </w:p>
        </w:tc>
        <w:tc>
          <w:tcPr>
            <w:tcW w:w="2409" w:type="dxa"/>
          </w:tcPr>
          <w:p w:rsidR="008E58BC" w:rsidRPr="004638A4" w:rsidRDefault="008E58BC" w:rsidP="00242341">
            <w:r>
              <w:t>Дрова</w:t>
            </w:r>
          </w:p>
        </w:tc>
        <w:tc>
          <w:tcPr>
            <w:tcW w:w="2694" w:type="dxa"/>
          </w:tcPr>
          <w:p w:rsidR="008E58BC" w:rsidRPr="004638A4" w:rsidRDefault="008E58BC" w:rsidP="00242341">
            <w:r w:rsidRPr="004638A4">
              <w:t>Не предусмотрен</w:t>
            </w:r>
          </w:p>
        </w:tc>
      </w:tr>
    </w:tbl>
    <w:p w:rsidR="004638A4" w:rsidRPr="004638A4" w:rsidRDefault="004638A4" w:rsidP="004638A4">
      <w:pPr>
        <w:jc w:val="both"/>
        <w:rPr>
          <w:b/>
        </w:rPr>
      </w:pPr>
    </w:p>
    <w:p w:rsidR="00242341" w:rsidRDefault="00242341" w:rsidP="00565229"/>
    <w:p w:rsidR="00242341" w:rsidRDefault="00242341" w:rsidP="00242341"/>
    <w:p w:rsidR="00242341" w:rsidRPr="004638A4" w:rsidRDefault="00242341" w:rsidP="00242341">
      <w:pPr>
        <w:spacing w:line="276" w:lineRule="auto"/>
        <w:ind w:firstLine="567"/>
        <w:contextualSpacing/>
        <w:jc w:val="center"/>
        <w:rPr>
          <w:b/>
          <w:u w:val="single"/>
        </w:rPr>
      </w:pPr>
      <w:r>
        <w:rPr>
          <w:b/>
          <w:u w:val="single"/>
        </w:rPr>
        <w:t>Раздел 5</w:t>
      </w:r>
      <w:r w:rsidRPr="004638A4">
        <w:rPr>
          <w:b/>
          <w:u w:val="single"/>
        </w:rPr>
        <w:t xml:space="preserve">. </w:t>
      </w:r>
      <w:r>
        <w:rPr>
          <w:b/>
          <w:u w:val="single"/>
        </w:rPr>
        <w:t>Основные мероприятия по развитию системы теплоснабжения</w:t>
      </w:r>
    </w:p>
    <w:p w:rsidR="00242341" w:rsidRDefault="00242341" w:rsidP="00242341">
      <w:pPr>
        <w:ind w:firstLine="708"/>
      </w:pPr>
    </w:p>
    <w:p w:rsidR="0079358B" w:rsidRDefault="00242341" w:rsidP="00723B84">
      <w:pPr>
        <w:jc w:val="both"/>
      </w:pPr>
      <w:r>
        <w:t xml:space="preserve">        </w:t>
      </w:r>
      <w:proofErr w:type="gramStart"/>
      <w:r>
        <w:t>Согласно</w:t>
      </w:r>
      <w:proofErr w:type="gramEnd"/>
      <w:r>
        <w:t xml:space="preserve"> Генерального плана развития территории Юкаменского поселения до 2030 года планируется провести следующие мероприятия:</w:t>
      </w:r>
    </w:p>
    <w:p w:rsidR="00242341" w:rsidRDefault="00242341" w:rsidP="00723B84">
      <w:pPr>
        <w:pStyle w:val="a7"/>
        <w:numPr>
          <w:ilvl w:val="0"/>
          <w:numId w:val="7"/>
        </w:numPr>
        <w:jc w:val="both"/>
      </w:pPr>
      <w:r>
        <w:t xml:space="preserve">замена оборудования </w:t>
      </w:r>
      <w:proofErr w:type="gramStart"/>
      <w:r>
        <w:t>на</w:t>
      </w:r>
      <w:proofErr w:type="gramEnd"/>
      <w:r>
        <w:t xml:space="preserve"> наиболее </w:t>
      </w:r>
      <w:proofErr w:type="spellStart"/>
      <w:r>
        <w:t>энергоэффективное</w:t>
      </w:r>
      <w:proofErr w:type="spellEnd"/>
      <w:r>
        <w:t>;</w:t>
      </w:r>
    </w:p>
    <w:p w:rsidR="00242341" w:rsidRDefault="00242341" w:rsidP="00723B84">
      <w:pPr>
        <w:pStyle w:val="a7"/>
        <w:numPr>
          <w:ilvl w:val="0"/>
          <w:numId w:val="7"/>
        </w:numPr>
        <w:jc w:val="both"/>
      </w:pPr>
      <w:r>
        <w:t>обеспечение приборным учетом расхода ТЭР на предприятиях и организациях;</w:t>
      </w:r>
    </w:p>
    <w:p w:rsidR="00242341" w:rsidRDefault="00242341" w:rsidP="00723B84">
      <w:pPr>
        <w:pStyle w:val="a7"/>
        <w:numPr>
          <w:ilvl w:val="0"/>
          <w:numId w:val="7"/>
        </w:numPr>
        <w:jc w:val="both"/>
      </w:pPr>
      <w:r>
        <w:t xml:space="preserve">утепление ограждающих конструкций зданий с целью снижения </w:t>
      </w:r>
      <w:proofErr w:type="spellStart"/>
      <w:r>
        <w:t>теплопотерь</w:t>
      </w:r>
      <w:proofErr w:type="spellEnd"/>
      <w:r>
        <w:t>;</w:t>
      </w:r>
    </w:p>
    <w:p w:rsidR="00242341" w:rsidRDefault="00242341" w:rsidP="00723B84">
      <w:pPr>
        <w:pStyle w:val="a7"/>
        <w:numPr>
          <w:ilvl w:val="0"/>
          <w:numId w:val="7"/>
        </w:numPr>
        <w:jc w:val="both"/>
      </w:pPr>
      <w:r>
        <w:t>оптимизация схем энергоснабжения;</w:t>
      </w:r>
    </w:p>
    <w:p w:rsidR="001F593D" w:rsidRDefault="00242341" w:rsidP="00723B84">
      <w:pPr>
        <w:pStyle w:val="a7"/>
        <w:numPr>
          <w:ilvl w:val="0"/>
          <w:numId w:val="7"/>
        </w:numPr>
        <w:jc w:val="both"/>
      </w:pPr>
      <w:r>
        <w:t>автоматизация режимов работы систем энергоснабжения и потребления</w:t>
      </w:r>
      <w:r w:rsidR="004F1BAF">
        <w:t>.</w:t>
      </w:r>
    </w:p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Pr="001F593D" w:rsidRDefault="001F593D" w:rsidP="001F593D"/>
    <w:p w:rsidR="001F593D" w:rsidRDefault="001F593D" w:rsidP="001F593D"/>
    <w:p w:rsidR="00242341" w:rsidRDefault="001F593D" w:rsidP="001F593D">
      <w:pPr>
        <w:tabs>
          <w:tab w:val="left" w:pos="3400"/>
        </w:tabs>
      </w:pPr>
      <w:r>
        <w:tab/>
      </w: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1F593D" w:rsidRDefault="001F593D" w:rsidP="001F593D">
      <w:pPr>
        <w:tabs>
          <w:tab w:val="left" w:pos="3400"/>
        </w:tabs>
      </w:pPr>
    </w:p>
    <w:p w:rsidR="00BE46A1" w:rsidRDefault="001F593D" w:rsidP="00BE46A1">
      <w:pPr>
        <w:tabs>
          <w:tab w:val="left" w:pos="6580"/>
        </w:tabs>
      </w:pPr>
      <w:r>
        <w:t xml:space="preserve">                                                                                           </w:t>
      </w:r>
    </w:p>
    <w:p w:rsidR="00BE46A1" w:rsidRDefault="00BE46A1" w:rsidP="00BE46A1">
      <w:pPr>
        <w:tabs>
          <w:tab w:val="left" w:pos="6580"/>
        </w:tabs>
      </w:pPr>
      <w:r>
        <w:t xml:space="preserve">                                                                                              Утверждено </w:t>
      </w:r>
    </w:p>
    <w:p w:rsidR="00BE46A1" w:rsidRPr="00A418C2" w:rsidRDefault="00BE46A1" w:rsidP="00BE46A1">
      <w:pPr>
        <w:tabs>
          <w:tab w:val="left" w:pos="6660"/>
        </w:tabs>
        <w:ind w:left="426"/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A418C2">
        <w:t>Постановлением</w:t>
      </w:r>
      <w:r>
        <w:t xml:space="preserve"> Администрации</w:t>
      </w:r>
      <w:r w:rsidRPr="00A418C2">
        <w:t xml:space="preserve"> </w:t>
      </w:r>
    </w:p>
    <w:p w:rsidR="00BE46A1" w:rsidRPr="000F784D" w:rsidRDefault="00BE46A1" w:rsidP="00BE46A1">
      <w:pPr>
        <w:tabs>
          <w:tab w:val="left" w:pos="5660"/>
        </w:tabs>
        <w:ind w:left="426"/>
      </w:pPr>
      <w:r>
        <w:rPr>
          <w:b/>
          <w:sz w:val="28"/>
          <w:szCs w:val="28"/>
        </w:rPr>
        <w:tab/>
      </w:r>
      <w:r w:rsidRPr="000F784D">
        <w:t>муниципального образования</w:t>
      </w:r>
    </w:p>
    <w:p w:rsidR="00BE46A1" w:rsidRPr="000F784D" w:rsidRDefault="00BE46A1" w:rsidP="00BE46A1">
      <w:pPr>
        <w:tabs>
          <w:tab w:val="left" w:pos="5680"/>
        </w:tabs>
        <w:ind w:left="426"/>
      </w:pPr>
      <w:r>
        <w:tab/>
        <w:t>«Юкаменское»</w:t>
      </w:r>
    </w:p>
    <w:p w:rsidR="00BE46A1" w:rsidRPr="000F784D" w:rsidRDefault="00BE46A1" w:rsidP="00BE46A1">
      <w:pPr>
        <w:tabs>
          <w:tab w:val="left" w:pos="5600"/>
        </w:tabs>
        <w:ind w:left="426"/>
      </w:pPr>
      <w:r>
        <w:rPr>
          <w:b/>
          <w:sz w:val="28"/>
          <w:szCs w:val="28"/>
        </w:rPr>
        <w:tab/>
        <w:t xml:space="preserve"> </w:t>
      </w:r>
      <w:r>
        <w:t>о</w:t>
      </w:r>
      <w:r w:rsidRPr="000F784D">
        <w:t>т 25.11.2014 № 38</w:t>
      </w: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Default="00BE46A1" w:rsidP="00BE46A1">
      <w:pPr>
        <w:ind w:left="426"/>
        <w:jc w:val="center"/>
        <w:rPr>
          <w:b/>
          <w:sz w:val="28"/>
          <w:szCs w:val="28"/>
        </w:rPr>
      </w:pPr>
    </w:p>
    <w:p w:rsidR="00BE46A1" w:rsidRPr="00A418C2" w:rsidRDefault="00BE46A1" w:rsidP="00BE46A1">
      <w:pPr>
        <w:ind w:left="426"/>
        <w:jc w:val="center"/>
        <w:rPr>
          <w:b/>
          <w:sz w:val="28"/>
          <w:szCs w:val="28"/>
        </w:rPr>
      </w:pPr>
      <w:r w:rsidRPr="00A418C2">
        <w:rPr>
          <w:b/>
          <w:sz w:val="28"/>
          <w:szCs w:val="28"/>
        </w:rPr>
        <w:t xml:space="preserve">Схемы </w:t>
      </w:r>
      <w:r>
        <w:rPr>
          <w:b/>
          <w:sz w:val="28"/>
          <w:szCs w:val="28"/>
        </w:rPr>
        <w:t>водоснабжения и водоотведения</w:t>
      </w:r>
    </w:p>
    <w:p w:rsidR="00BE46A1" w:rsidRPr="00A418C2" w:rsidRDefault="00BE46A1" w:rsidP="00BE46A1">
      <w:pPr>
        <w:ind w:left="426"/>
        <w:jc w:val="center"/>
        <w:rPr>
          <w:sz w:val="28"/>
          <w:szCs w:val="28"/>
        </w:rPr>
      </w:pPr>
      <w:r w:rsidRPr="00A418C2">
        <w:rPr>
          <w:b/>
          <w:sz w:val="28"/>
          <w:szCs w:val="28"/>
        </w:rPr>
        <w:t>муниципального образования «Юкаменское»</w:t>
      </w:r>
    </w:p>
    <w:p w:rsidR="00BE46A1" w:rsidRPr="00A418C2" w:rsidRDefault="00BE46A1" w:rsidP="00BE46A1">
      <w:pPr>
        <w:jc w:val="center"/>
        <w:rPr>
          <w:sz w:val="28"/>
          <w:szCs w:val="28"/>
        </w:rPr>
      </w:pPr>
    </w:p>
    <w:p w:rsidR="00BE46A1" w:rsidRDefault="00BE46A1" w:rsidP="00BE46A1">
      <w:pPr>
        <w:jc w:val="center"/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  <w:bookmarkStart w:id="1" w:name="_Toc362527051"/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p w:rsidR="00BE46A1" w:rsidRDefault="00BE46A1" w:rsidP="00B17AED">
      <w:pPr>
        <w:pStyle w:val="1"/>
        <w:rPr>
          <w:b w:val="0"/>
          <w:sz w:val="24"/>
          <w:szCs w:val="24"/>
        </w:rPr>
      </w:pPr>
    </w:p>
    <w:bookmarkEnd w:id="1"/>
    <w:p w:rsidR="00B17AED" w:rsidRPr="00B17AED" w:rsidRDefault="00B17AED" w:rsidP="00B17AED"/>
    <w:p w:rsidR="00BE46A1" w:rsidRDefault="00B17AED" w:rsidP="00B17AED">
      <w:pPr>
        <w:pStyle w:val="a5"/>
        <w:jc w:val="both"/>
      </w:pPr>
      <w:r>
        <w:t xml:space="preserve">       </w:t>
      </w:r>
    </w:p>
    <w:p w:rsidR="00BE46A1" w:rsidRDefault="00BE46A1" w:rsidP="00BE46A1">
      <w:pPr>
        <w:pStyle w:val="a5"/>
        <w:jc w:val="center"/>
        <w:rPr>
          <w:b/>
        </w:rPr>
      </w:pPr>
    </w:p>
    <w:p w:rsidR="00BE46A1" w:rsidRDefault="00BE46A1" w:rsidP="00BE46A1">
      <w:pPr>
        <w:pStyle w:val="a5"/>
        <w:jc w:val="center"/>
        <w:rPr>
          <w:b/>
        </w:rPr>
      </w:pPr>
    </w:p>
    <w:p w:rsidR="00BE46A1" w:rsidRDefault="00BE46A1" w:rsidP="00BE46A1">
      <w:pPr>
        <w:pStyle w:val="a5"/>
        <w:jc w:val="center"/>
        <w:rPr>
          <w:b/>
        </w:rPr>
      </w:pPr>
    </w:p>
    <w:p w:rsidR="00BE46A1" w:rsidRDefault="00BE46A1" w:rsidP="00BE46A1">
      <w:pPr>
        <w:pStyle w:val="a5"/>
        <w:jc w:val="center"/>
        <w:rPr>
          <w:b/>
        </w:rPr>
      </w:pPr>
      <w:r w:rsidRPr="00BE46A1">
        <w:rPr>
          <w:b/>
        </w:rPr>
        <w:t>Введение</w:t>
      </w:r>
    </w:p>
    <w:p w:rsidR="00BE46A1" w:rsidRPr="00BE46A1" w:rsidRDefault="00BE46A1" w:rsidP="00BE46A1">
      <w:pPr>
        <w:pStyle w:val="a5"/>
        <w:jc w:val="center"/>
        <w:rPr>
          <w:b/>
        </w:rPr>
      </w:pPr>
    </w:p>
    <w:p w:rsidR="00B17AED" w:rsidRDefault="00B17AED" w:rsidP="00B17AED">
      <w:pPr>
        <w:pStyle w:val="a5"/>
        <w:jc w:val="both"/>
      </w:pPr>
      <w:r>
        <w:t xml:space="preserve"> </w:t>
      </w:r>
      <w:r w:rsidR="00BE46A1">
        <w:t xml:space="preserve">       </w:t>
      </w:r>
      <w:r w:rsidRPr="009C70E5">
        <w:t xml:space="preserve">Схема водоснабжения и водоотведения </w:t>
      </w:r>
      <w:r>
        <w:t>муниципального образования «Юкаменское» на период до 2030</w:t>
      </w:r>
      <w:r w:rsidRPr="009C70E5">
        <w:t xml:space="preserve"> года  разработана на основании следующих документов:</w:t>
      </w:r>
    </w:p>
    <w:p w:rsidR="00B17AED" w:rsidRPr="009C70E5" w:rsidRDefault="00B17AED" w:rsidP="00B17AED">
      <w:pPr>
        <w:pStyle w:val="a5"/>
        <w:jc w:val="both"/>
      </w:pPr>
      <w:r>
        <w:t xml:space="preserve">        -  </w:t>
      </w:r>
      <w:r w:rsidRPr="009C70E5">
        <w:t xml:space="preserve">Федерального закона от 07.12.2011 </w:t>
      </w:r>
      <w:r w:rsidRPr="009C70E5">
        <w:rPr>
          <w:lang w:val="en-US"/>
        </w:rPr>
        <w:t>N</w:t>
      </w:r>
      <w:r>
        <w:t xml:space="preserve"> 416-Ф3  «О в</w:t>
      </w:r>
      <w:r w:rsidRPr="009C70E5">
        <w:t>одоснабжении и водоотведении»</w:t>
      </w:r>
    </w:p>
    <w:p w:rsidR="00B17AED" w:rsidRDefault="00B17AED" w:rsidP="00B17AED">
      <w:pPr>
        <w:pStyle w:val="a5"/>
        <w:jc w:val="both"/>
      </w:pPr>
      <w:r>
        <w:t xml:space="preserve">        </w:t>
      </w:r>
      <w:r w:rsidRPr="009C70E5">
        <w:t xml:space="preserve">- </w:t>
      </w:r>
      <w:r>
        <w:t xml:space="preserve">  </w:t>
      </w:r>
      <w:r w:rsidRPr="009C70E5">
        <w:t>Водно</w:t>
      </w:r>
      <w:r>
        <w:t>го кодекса Российской Федерации;</w:t>
      </w:r>
    </w:p>
    <w:p w:rsidR="00B17AED" w:rsidRDefault="00B17AED" w:rsidP="00B17AED">
      <w:pPr>
        <w:pStyle w:val="a5"/>
        <w:jc w:val="both"/>
      </w:pPr>
      <w:r>
        <w:t xml:space="preserve">        </w:t>
      </w:r>
      <w:r w:rsidRPr="009C70E5">
        <w:t xml:space="preserve">- Генерального плана </w:t>
      </w:r>
      <w:r>
        <w:t>муниципального образования «Юкаменское» на расчетный срок до 2030 года.</w:t>
      </w:r>
    </w:p>
    <w:p w:rsidR="007B2C9C" w:rsidRDefault="007B2C9C" w:rsidP="007B2C9C">
      <w:pPr>
        <w:pStyle w:val="a5"/>
        <w:jc w:val="both"/>
      </w:pPr>
      <w:r>
        <w:t xml:space="preserve">       </w:t>
      </w:r>
      <w:r w:rsidRPr="009C70E5">
        <w:t>Схема включает в себя первоочередные мероприятия по созданию систем водоснабжения и водоотведения, направленные на повышение надёжности функционирования этих систем, а так же безопасные и комфортные условия для проживания людей.</w:t>
      </w:r>
    </w:p>
    <w:p w:rsidR="00322468" w:rsidRPr="009C70E5" w:rsidRDefault="00322468" w:rsidP="007B2C9C">
      <w:pPr>
        <w:pStyle w:val="a5"/>
        <w:jc w:val="both"/>
      </w:pPr>
      <w:r>
        <w:t xml:space="preserve">      Основные термины: </w:t>
      </w:r>
    </w:p>
    <w:p w:rsidR="009A4C01" w:rsidRDefault="00322468" w:rsidP="009A4C01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- в</w:t>
      </w:r>
      <w:r w:rsidR="009A4C01">
        <w:rPr>
          <w:rFonts w:ascii="Times New Roman" w:hAnsi="Times New Roman"/>
          <w:sz w:val="24"/>
          <w:szCs w:val="24"/>
          <w:lang w:eastAsia="ru-RU"/>
        </w:rPr>
        <w:t>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водоснабжение);</w:t>
      </w:r>
    </w:p>
    <w:p w:rsidR="009A4C01" w:rsidRDefault="00322468" w:rsidP="009A4C01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- </w:t>
      </w:r>
      <w:r w:rsidR="009A4C01">
        <w:rPr>
          <w:rFonts w:ascii="Times New Roman" w:hAnsi="Times New Roman"/>
          <w:sz w:val="24"/>
          <w:szCs w:val="24"/>
          <w:lang w:eastAsia="ru-RU"/>
        </w:rPr>
        <w:t>водоподготовка - обработка воды, обеспечивающая её использование в качестве питьевой или технической воды;</w:t>
      </w:r>
    </w:p>
    <w:p w:rsidR="009A4C01" w:rsidRDefault="00322468" w:rsidP="009A4C01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- </w:t>
      </w:r>
      <w:r w:rsidR="009A4C01">
        <w:rPr>
          <w:rFonts w:ascii="Times New Roman" w:hAnsi="Times New Roman"/>
          <w:sz w:val="24"/>
          <w:szCs w:val="24"/>
          <w:lang w:eastAsia="ru-RU"/>
        </w:rPr>
        <w:t>водопроводная сеть -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теплоснабжения;</w:t>
      </w:r>
    </w:p>
    <w:p w:rsidR="009A4C01" w:rsidRDefault="00322468" w:rsidP="009A4C01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-</w:t>
      </w:r>
      <w:r w:rsidR="009A4C01">
        <w:rPr>
          <w:rFonts w:ascii="Times New Roman" w:hAnsi="Times New Roman"/>
          <w:sz w:val="24"/>
          <w:szCs w:val="24"/>
          <w:lang w:eastAsia="ru-RU"/>
        </w:rPr>
        <w:t xml:space="preserve"> водоотведение - приём, транспортировка и очистка сточных вод с использованием централизованной системы водоотведения.</w:t>
      </w:r>
    </w:p>
    <w:p w:rsidR="00005FAF" w:rsidRPr="001D4A33" w:rsidRDefault="00005FAF" w:rsidP="00322468">
      <w:pPr>
        <w:pStyle w:val="a5"/>
        <w:jc w:val="both"/>
      </w:pPr>
      <w:r>
        <w:t xml:space="preserve">       </w:t>
      </w:r>
    </w:p>
    <w:p w:rsidR="00322468" w:rsidRDefault="00322468" w:rsidP="00322468">
      <w:pPr>
        <w:pStyle w:val="11"/>
        <w:numPr>
          <w:ilvl w:val="0"/>
          <w:numId w:val="9"/>
        </w:num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Полномочия органов местного самоуправления </w:t>
      </w:r>
    </w:p>
    <w:p w:rsidR="00322468" w:rsidRDefault="00322468" w:rsidP="00322468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сфере водоснабжения и водоотведения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1.1. К полномочиям органов местного самоуправления поселений по организации водоснабжения и водоотведения на соответствующих территориях относятся: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определение для централизованной системы холодного водоснабжения и</w:t>
      </w:r>
      <w:r w:rsidR="00BE46A1">
        <w:rPr>
          <w:rFonts w:ascii="Times New Roman" w:hAnsi="Times New Roman"/>
          <w:sz w:val="24"/>
          <w:szCs w:val="24"/>
          <w:lang w:eastAsia="ru-RU"/>
        </w:rPr>
        <w:t xml:space="preserve"> (или) водоотведения поселения </w:t>
      </w:r>
      <w:r>
        <w:rPr>
          <w:rFonts w:ascii="Times New Roman" w:hAnsi="Times New Roman"/>
          <w:sz w:val="24"/>
          <w:szCs w:val="24"/>
          <w:lang w:eastAsia="ru-RU"/>
        </w:rPr>
        <w:t>гарантирующей организации;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утверждение схем водоснабжения и водоотведения поселений;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утверждение технических заданий на разработку инвестиционных программ;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согласование инвестиционных программ;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(далее - план снижения сбросов);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принятие решений о порядке и сроках прекращения горячего водоснабжения с использованием открытых систем теплоснабжения (горячего водоснабжения) и об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организации перевода абонентов, объекты капитального строительства которых подключены к таким системам, на иную систему горячего водоснабжения в случаях, предусмотренных настоящим Федеральным законом;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законом.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Органы местного самоуправления поселений в пределах их полномочий в сфере водоснабжения и водоотведения вправе запрашивать у организаций, осуществляющих горячее водоснабжение, холодное водоснабжение и (или) водоотведение, информацию, необходимую для осуществления полномочий, установленных настоящим Федеральным законом, а указанные организации обязаны предоставить запрашиваемую информацию.</w:t>
      </w:r>
    </w:p>
    <w:p w:rsidR="00322468" w:rsidRDefault="00322468" w:rsidP="00322468">
      <w:pPr>
        <w:pStyle w:val="1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22468" w:rsidRDefault="00322468" w:rsidP="00386BE7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593D" w:rsidRDefault="001A7519" w:rsidP="00322468">
      <w:pPr>
        <w:pStyle w:val="11"/>
        <w:numPr>
          <w:ilvl w:val="0"/>
          <w:numId w:val="9"/>
        </w:num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Общи</w:t>
      </w:r>
      <w:r w:rsidR="001F593D">
        <w:rPr>
          <w:rFonts w:ascii="Times New Roman" w:hAnsi="Times New Roman"/>
          <w:b/>
          <w:bCs/>
          <w:sz w:val="24"/>
          <w:szCs w:val="24"/>
          <w:lang w:eastAsia="ru-RU"/>
        </w:rPr>
        <w:t>е положения</w:t>
      </w:r>
    </w:p>
    <w:p w:rsidR="00C95BFA" w:rsidRDefault="00C95BFA" w:rsidP="001F593D">
      <w:pPr>
        <w:pStyle w:val="1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22468" w:rsidRPr="001D4A33" w:rsidRDefault="00322468" w:rsidP="00322468">
      <w:pPr>
        <w:pStyle w:val="a5"/>
        <w:jc w:val="both"/>
      </w:pPr>
      <w:r>
        <w:t xml:space="preserve">      </w:t>
      </w:r>
      <w:r w:rsidRPr="001D4A33">
        <w:t>Муниципальное образование «Юкаменское» входит в состав Юкаменского района, расположено в его южной части и граничит:</w:t>
      </w:r>
    </w:p>
    <w:p w:rsidR="00322468" w:rsidRPr="001D4A33" w:rsidRDefault="00322468" w:rsidP="00322468">
      <w:pPr>
        <w:pStyle w:val="a5"/>
        <w:jc w:val="both"/>
      </w:pPr>
      <w:r w:rsidRPr="001D4A33">
        <w:rPr>
          <w:i/>
          <w:iCs/>
        </w:rPr>
        <w:t xml:space="preserve">      с южной стороны</w:t>
      </w:r>
      <w:r w:rsidRPr="001D4A33">
        <w:t xml:space="preserve"> - с муниципальным образованием «Красногорский район»; </w:t>
      </w:r>
    </w:p>
    <w:p w:rsidR="00322468" w:rsidRPr="001D4A33" w:rsidRDefault="00322468" w:rsidP="00322468">
      <w:pPr>
        <w:pStyle w:val="a5"/>
        <w:jc w:val="both"/>
      </w:pPr>
      <w:r w:rsidRPr="001D4A33">
        <w:rPr>
          <w:i/>
          <w:iCs/>
        </w:rPr>
        <w:t>с западной стороны</w:t>
      </w:r>
      <w:r w:rsidRPr="001D4A33">
        <w:t xml:space="preserve"> – с муниципальным образованием «Верх-</w:t>
      </w:r>
      <w:proofErr w:type="spellStart"/>
      <w:r w:rsidRPr="001D4A33">
        <w:t>Унинское</w:t>
      </w:r>
      <w:proofErr w:type="spellEnd"/>
      <w:r w:rsidRPr="001D4A33">
        <w:t>»;</w:t>
      </w:r>
    </w:p>
    <w:p w:rsidR="00322468" w:rsidRPr="001D4A33" w:rsidRDefault="00322468" w:rsidP="00322468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северо-западной стороны</w:t>
      </w:r>
      <w:r w:rsidRPr="001D4A33">
        <w:t xml:space="preserve"> – с муниципальным образованием «</w:t>
      </w:r>
      <w:proofErr w:type="spellStart"/>
      <w:r w:rsidRPr="001D4A33">
        <w:t>Ертемское</w:t>
      </w:r>
      <w:proofErr w:type="spellEnd"/>
      <w:r w:rsidRPr="001D4A33">
        <w:t>»;</w:t>
      </w:r>
    </w:p>
    <w:p w:rsidR="00322468" w:rsidRPr="001D4A33" w:rsidRDefault="00322468" w:rsidP="00322468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северной стороны</w:t>
      </w:r>
      <w:r w:rsidRPr="001D4A33">
        <w:t xml:space="preserve"> – с муниципальным образованием «</w:t>
      </w:r>
      <w:proofErr w:type="spellStart"/>
      <w:r w:rsidRPr="001D4A33">
        <w:t>Ежевское</w:t>
      </w:r>
      <w:proofErr w:type="spellEnd"/>
      <w:r w:rsidRPr="001D4A33">
        <w:t>» и муниципальным образованием «</w:t>
      </w:r>
      <w:proofErr w:type="spellStart"/>
      <w:r w:rsidRPr="001D4A33">
        <w:t>Палагайское</w:t>
      </w:r>
      <w:proofErr w:type="spellEnd"/>
      <w:r w:rsidRPr="001D4A33">
        <w:t>»;</w:t>
      </w:r>
    </w:p>
    <w:p w:rsidR="00322468" w:rsidRPr="001D4A33" w:rsidRDefault="00322468" w:rsidP="00322468">
      <w:pPr>
        <w:pStyle w:val="a5"/>
        <w:jc w:val="both"/>
      </w:pPr>
      <w:r w:rsidRPr="001D4A33">
        <w:t xml:space="preserve"> </w:t>
      </w:r>
      <w:r w:rsidRPr="001D4A33">
        <w:rPr>
          <w:i/>
          <w:iCs/>
        </w:rPr>
        <w:t>с восточной стороны</w:t>
      </w:r>
      <w:r w:rsidRPr="001D4A33">
        <w:t xml:space="preserve"> – с муниципальным образованием «</w:t>
      </w:r>
      <w:proofErr w:type="spellStart"/>
      <w:r w:rsidRPr="001D4A33">
        <w:t>Засековское</w:t>
      </w:r>
      <w:proofErr w:type="spellEnd"/>
      <w:r w:rsidRPr="001D4A33">
        <w:t>».</w:t>
      </w:r>
    </w:p>
    <w:p w:rsidR="00322468" w:rsidRDefault="00322468" w:rsidP="00322468">
      <w:pPr>
        <w:pStyle w:val="a5"/>
        <w:jc w:val="both"/>
      </w:pPr>
      <w:r w:rsidRPr="001D4A33">
        <w:t> </w:t>
      </w:r>
      <w:r>
        <w:t xml:space="preserve"> </w:t>
      </w:r>
      <w:r w:rsidRPr="001D4A33">
        <w:t xml:space="preserve">  В состав муниципального образования «Юкаме</w:t>
      </w:r>
      <w:r>
        <w:t>нское» входят с. Юкаменское и 12</w:t>
      </w:r>
      <w:r w:rsidRPr="001D4A33">
        <w:t xml:space="preserve"> населённых  пунктов: деревни Одинцы, Камки, </w:t>
      </w:r>
      <w:proofErr w:type="spellStart"/>
      <w:r w:rsidRPr="001D4A33">
        <w:t>Ляпино</w:t>
      </w:r>
      <w:proofErr w:type="spellEnd"/>
      <w:r w:rsidRPr="001D4A33">
        <w:t xml:space="preserve">, </w:t>
      </w:r>
      <w:proofErr w:type="spellStart"/>
      <w:r w:rsidRPr="001D4A33">
        <w:t>Уни-Гучин</w:t>
      </w:r>
      <w:proofErr w:type="spellEnd"/>
      <w:r w:rsidRPr="001D4A33">
        <w:t xml:space="preserve">, Ситники, Чурашур, </w:t>
      </w:r>
      <w:proofErr w:type="spellStart"/>
      <w:r w:rsidRPr="001D4A33">
        <w:t>Куркан</w:t>
      </w:r>
      <w:proofErr w:type="spellEnd"/>
      <w:r w:rsidRPr="001D4A33">
        <w:t xml:space="preserve">, </w:t>
      </w:r>
      <w:proofErr w:type="spellStart"/>
      <w:r>
        <w:t>Мустай</w:t>
      </w:r>
      <w:proofErr w:type="spellEnd"/>
      <w:r>
        <w:t xml:space="preserve">, </w:t>
      </w:r>
      <w:proofErr w:type="spellStart"/>
      <w:r w:rsidRPr="001D4A33">
        <w:t>Колбёнки</w:t>
      </w:r>
      <w:proofErr w:type="spellEnd"/>
      <w:r w:rsidRPr="001D4A33">
        <w:t xml:space="preserve">, Жуки, </w:t>
      </w:r>
      <w:proofErr w:type="spellStart"/>
      <w:r w:rsidRPr="001D4A33">
        <w:t>Куркан</w:t>
      </w:r>
      <w:proofErr w:type="spellEnd"/>
      <w:r w:rsidRPr="001D4A33">
        <w:t xml:space="preserve">, </w:t>
      </w:r>
      <w:proofErr w:type="spellStart"/>
      <w:r w:rsidRPr="001D4A33">
        <w:t>Ешмаково</w:t>
      </w:r>
      <w:proofErr w:type="spellEnd"/>
      <w:r w:rsidRPr="001D4A33">
        <w:t>.</w:t>
      </w:r>
    </w:p>
    <w:p w:rsidR="00322468" w:rsidRDefault="00322468" w:rsidP="00322468">
      <w:pPr>
        <w:pStyle w:val="a5"/>
        <w:jc w:val="both"/>
      </w:pPr>
      <w:r w:rsidRPr="001D4A33">
        <w:t xml:space="preserve">        Административным центром является село Юкаменское. Площадь территории поселения составляет  - 15375,22 га</w:t>
      </w:r>
    </w:p>
    <w:p w:rsidR="001F593D" w:rsidRDefault="00A401F1" w:rsidP="00A32349">
      <w:pPr>
        <w:pStyle w:val="a5"/>
        <w:jc w:val="both"/>
      </w:pPr>
      <w:r>
        <w:t xml:space="preserve">        Водоснабжение Юкаменского поселения осуществляется посредством эксплуатационных на воду скважин и родников.</w:t>
      </w:r>
      <w:r w:rsidR="00B4611E">
        <w:t xml:space="preserve"> </w:t>
      </w:r>
      <w:r w:rsidR="00372DEA">
        <w:t xml:space="preserve"> </w:t>
      </w:r>
      <w:r w:rsidR="00A32349" w:rsidRPr="00A32349">
        <w:t>Поставкой, обслуживанием системы водоснабжения занимается специализированное предприятие ООО «</w:t>
      </w:r>
      <w:proofErr w:type="spellStart"/>
      <w:r w:rsidR="00A32349" w:rsidRPr="00A32349">
        <w:t>Жилком</w:t>
      </w:r>
      <w:proofErr w:type="spellEnd"/>
      <w:r w:rsidR="00A32349" w:rsidRPr="00A32349">
        <w:t xml:space="preserve">. Подача воды осуществляется из </w:t>
      </w:r>
      <w:r w:rsidR="00A32349">
        <w:t>девя</w:t>
      </w:r>
      <w:r w:rsidR="001F4C97">
        <w:t>тнадцати</w:t>
      </w:r>
      <w:r w:rsidR="00A32349" w:rsidRPr="00A32349">
        <w:t xml:space="preserve"> артезианских скважин</w:t>
      </w:r>
      <w:r w:rsidR="00A32349">
        <w:t xml:space="preserve">, </w:t>
      </w:r>
      <w:r w:rsidR="00A32349" w:rsidRPr="00A32349">
        <w:t xml:space="preserve"> одного каптажа</w:t>
      </w:r>
      <w:r w:rsidR="00A32349">
        <w:t xml:space="preserve"> и родника.</w:t>
      </w:r>
    </w:p>
    <w:p w:rsidR="00225AF6" w:rsidRPr="00225AF6" w:rsidRDefault="00225AF6" w:rsidP="00225AF6">
      <w:pPr>
        <w:pStyle w:val="a5"/>
        <w:jc w:val="both"/>
      </w:pPr>
      <w:r>
        <w:t xml:space="preserve">       Водозаборные скважины эксплуатируются с середины пятидесятых годов. </w:t>
      </w:r>
      <w:proofErr w:type="gramStart"/>
      <w:r>
        <w:t xml:space="preserve">Глубина скважин изменяется от 90 м до 215 м, при характерных глубинах – 100 м. </w:t>
      </w:r>
      <w:r w:rsidRPr="00225AF6">
        <w:t xml:space="preserve">Зона пресных вод характеризуется активным водообменном и минерализацией </w:t>
      </w:r>
      <w:r>
        <w:t xml:space="preserve">вод до l г/л. </w:t>
      </w:r>
      <w:r w:rsidRPr="00225AF6">
        <w:t xml:space="preserve">По химическому составу подземные </w:t>
      </w:r>
      <w:r>
        <w:t xml:space="preserve">воды в большинстве своём имеют </w:t>
      </w:r>
      <w:r w:rsidRPr="00225AF6">
        <w:t>гидрокарбонатный кальциевый состав, реже гидрокарбонатно-натриевый с минерализацией до 0,5 г/л, соответствуют</w:t>
      </w:r>
      <w:r>
        <w:t xml:space="preserve"> питьевым стандартам качества.</w:t>
      </w:r>
      <w:proofErr w:type="gramEnd"/>
      <w:r>
        <w:t xml:space="preserve"> </w:t>
      </w:r>
      <w:r w:rsidRPr="00225AF6">
        <w:t xml:space="preserve">Подземные воды по степени естественной </w:t>
      </w:r>
      <w:r>
        <w:t>защищенности от поверхностного з</w:t>
      </w:r>
      <w:r w:rsidRPr="00225AF6">
        <w:t>агрязнения являются защищёнными от микробного загря</w:t>
      </w:r>
      <w:r>
        <w:t xml:space="preserve">знения. </w:t>
      </w:r>
      <w:r w:rsidRPr="00225AF6">
        <w:t>По отношению к загрязнению устойч</w:t>
      </w:r>
      <w:r>
        <w:t xml:space="preserve">ивыми химическими соединениями </w:t>
      </w:r>
      <w:r w:rsidRPr="00225AF6">
        <w:t xml:space="preserve">подземные воды являются недостаточно защищенными. </w:t>
      </w:r>
    </w:p>
    <w:p w:rsidR="00225AF6" w:rsidRPr="00225AF6" w:rsidRDefault="00225AF6" w:rsidP="00225AF6">
      <w:pPr>
        <w:pStyle w:val="a5"/>
      </w:pPr>
      <w:r>
        <w:t xml:space="preserve">         </w:t>
      </w:r>
      <w:r w:rsidRPr="00225AF6">
        <w:t xml:space="preserve">Для обеспечения населения </w:t>
      </w:r>
      <w:r>
        <w:t>муниципального образования</w:t>
      </w:r>
      <w:r w:rsidRPr="00225AF6">
        <w:t xml:space="preserve"> «Юкаменс</w:t>
      </w:r>
      <w:r>
        <w:t xml:space="preserve">кое» подземной водой питьевого </w:t>
      </w:r>
      <w:r w:rsidRPr="00225AF6">
        <w:t xml:space="preserve">качества и в достаточном количестве рекомендуется: </w:t>
      </w:r>
    </w:p>
    <w:p w:rsidR="00225AF6" w:rsidRPr="00225AF6" w:rsidRDefault="00225AF6" w:rsidP="00225AF6">
      <w:pPr>
        <w:pStyle w:val="a5"/>
        <w:jc w:val="both"/>
      </w:pPr>
      <w:r>
        <w:t xml:space="preserve">        - </w:t>
      </w:r>
      <w:r w:rsidRPr="00225AF6">
        <w:t>на территории поселения выяснить состояние</w:t>
      </w:r>
      <w:r>
        <w:t xml:space="preserve"> первых поясов зоны санитарной </w:t>
      </w:r>
      <w:r w:rsidRPr="00225AF6">
        <w:t xml:space="preserve">охраны скважин, уточнить </w:t>
      </w:r>
      <w:proofErr w:type="spellStart"/>
      <w:r w:rsidRPr="00225AF6">
        <w:t>водоотбор</w:t>
      </w:r>
      <w:proofErr w:type="spellEnd"/>
      <w:r w:rsidRPr="00225AF6">
        <w:t>, прове</w:t>
      </w:r>
      <w:r>
        <w:t xml:space="preserve">сти полные химические анализы, </w:t>
      </w:r>
      <w:r w:rsidRPr="00225AF6">
        <w:t xml:space="preserve">хотя бы по нескольким показательным скважинам; </w:t>
      </w:r>
    </w:p>
    <w:p w:rsidR="00225AF6" w:rsidRPr="00225AF6" w:rsidRDefault="00225AF6" w:rsidP="00225AF6">
      <w:pPr>
        <w:pStyle w:val="a5"/>
        <w:jc w:val="both"/>
      </w:pPr>
      <w:r>
        <w:t xml:space="preserve">       - </w:t>
      </w:r>
      <w:r w:rsidRPr="00225AF6">
        <w:t xml:space="preserve">для территории с. Юкаменское увеличение </w:t>
      </w:r>
      <w:proofErr w:type="spellStart"/>
      <w:r w:rsidRPr="00225AF6">
        <w:t>водоотбора</w:t>
      </w:r>
      <w:proofErr w:type="spellEnd"/>
      <w:r w:rsidRPr="00225AF6">
        <w:t xml:space="preserve"> возможно посредством бурения новых скважин, с размещением их по </w:t>
      </w:r>
      <w:r>
        <w:t xml:space="preserve">окраине села, где меньше всего </w:t>
      </w:r>
      <w:r w:rsidRPr="00225AF6">
        <w:t>можно ожидать негативное влияние</w:t>
      </w:r>
      <w:r>
        <w:t xml:space="preserve"> на состояние подземных вод от </w:t>
      </w:r>
      <w:r w:rsidRPr="00225AF6">
        <w:t xml:space="preserve">техногенных объектов. </w:t>
      </w:r>
    </w:p>
    <w:p w:rsidR="00225AF6" w:rsidRPr="00225AF6" w:rsidRDefault="00225AF6" w:rsidP="00225AF6">
      <w:pPr>
        <w:pStyle w:val="a5"/>
      </w:pPr>
    </w:p>
    <w:p w:rsidR="00225AF6" w:rsidRPr="00AF1ABF" w:rsidRDefault="00225AF6" w:rsidP="00AF1ABF">
      <w:pPr>
        <w:pStyle w:val="a5"/>
        <w:jc w:val="center"/>
        <w:rPr>
          <w:b/>
        </w:rPr>
      </w:pPr>
      <w:r w:rsidRPr="00AF1ABF">
        <w:rPr>
          <w:b/>
        </w:rPr>
        <w:t>Характеристика водопроводных сетей:</w:t>
      </w:r>
    </w:p>
    <w:p w:rsidR="00225AF6" w:rsidRPr="00AF1ABF" w:rsidRDefault="00225AF6" w:rsidP="00AF1ABF">
      <w:pPr>
        <w:pStyle w:val="a5"/>
        <w:jc w:val="center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1ABF" w:rsidTr="00AF1ABF">
        <w:tc>
          <w:tcPr>
            <w:tcW w:w="3190" w:type="dxa"/>
          </w:tcPr>
          <w:p w:rsidR="00AF1ABF" w:rsidRPr="00AF1ABF" w:rsidRDefault="00AF1ABF" w:rsidP="00AF1ABF">
            <w:pPr>
              <w:pStyle w:val="11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AF1ABF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>Водопотребеление</w:t>
            </w:r>
            <w:proofErr w:type="spellEnd"/>
          </w:p>
        </w:tc>
        <w:tc>
          <w:tcPr>
            <w:tcW w:w="3190" w:type="dxa"/>
          </w:tcPr>
          <w:p w:rsidR="00AF1ABF" w:rsidRPr="00AF1ABF" w:rsidRDefault="00AF1ABF" w:rsidP="00AF1ABF">
            <w:pPr>
              <w:pStyle w:val="11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AF1ABF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191" w:type="dxa"/>
          </w:tcPr>
          <w:p w:rsidR="00AF1ABF" w:rsidRPr="00AF1ABF" w:rsidRDefault="00AF1ABF" w:rsidP="00AF1ABF">
            <w:pPr>
              <w:pStyle w:val="11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AF1ABF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2013</w:t>
            </w:r>
          </w:p>
        </w:tc>
      </w:tr>
      <w:tr w:rsidR="00AF1ABF" w:rsidTr="00AF1ABF">
        <w:tc>
          <w:tcPr>
            <w:tcW w:w="3190" w:type="dxa"/>
          </w:tcPr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сут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3191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76,5</w:t>
            </w:r>
          </w:p>
        </w:tc>
      </w:tr>
      <w:tr w:rsidR="00AF1ABF" w:rsidTr="00AF1ABF">
        <w:tc>
          <w:tcPr>
            <w:tcW w:w="3190" w:type="dxa"/>
          </w:tcPr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 т. ч</w:t>
            </w:r>
          </w:p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- на хозяйственно </w:t>
            </w:r>
            <w:proofErr w:type="gramStart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итьевые нужды</w:t>
            </w:r>
          </w:p>
        </w:tc>
        <w:tc>
          <w:tcPr>
            <w:tcW w:w="3190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³/в сутки</w:t>
            </w:r>
          </w:p>
        </w:tc>
        <w:tc>
          <w:tcPr>
            <w:tcW w:w="3191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0,3</w:t>
            </w:r>
          </w:p>
        </w:tc>
      </w:tr>
      <w:tr w:rsidR="00AF1ABF" w:rsidTr="00AF1ABF">
        <w:tc>
          <w:tcPr>
            <w:tcW w:w="3190" w:type="dxa"/>
          </w:tcPr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- на производственные нужды</w:t>
            </w:r>
          </w:p>
        </w:tc>
        <w:tc>
          <w:tcPr>
            <w:tcW w:w="3190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тыс. м³/в сутки</w:t>
            </w:r>
          </w:p>
        </w:tc>
        <w:tc>
          <w:tcPr>
            <w:tcW w:w="3191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</w:tr>
      <w:tr w:rsidR="00AF1ABF" w:rsidTr="00AF1ABF">
        <w:tc>
          <w:tcPr>
            <w:tcW w:w="3190" w:type="dxa"/>
          </w:tcPr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производительность водопроводных очистных сооружений</w:t>
            </w:r>
          </w:p>
        </w:tc>
        <w:tc>
          <w:tcPr>
            <w:tcW w:w="3190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тыс. м³/в сутки</w:t>
            </w:r>
          </w:p>
        </w:tc>
        <w:tc>
          <w:tcPr>
            <w:tcW w:w="3191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1,66</w:t>
            </w:r>
          </w:p>
        </w:tc>
      </w:tr>
      <w:tr w:rsidR="00AF1ABF" w:rsidTr="00AF1ABF">
        <w:tc>
          <w:tcPr>
            <w:tcW w:w="3190" w:type="dxa"/>
          </w:tcPr>
          <w:p w:rsidR="00AF1ABF" w:rsidRDefault="00AF1ABF" w:rsidP="001F593D">
            <w:pPr>
              <w:pStyle w:val="11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протяженность водопроводных сетей</w:t>
            </w:r>
          </w:p>
        </w:tc>
        <w:tc>
          <w:tcPr>
            <w:tcW w:w="3190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91" w:type="dxa"/>
          </w:tcPr>
          <w:p w:rsidR="00AF1ABF" w:rsidRDefault="00AF1ABF" w:rsidP="00AF1ABF">
            <w:pPr>
              <w:pStyle w:val="11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56,9</w:t>
            </w:r>
          </w:p>
        </w:tc>
      </w:tr>
    </w:tbl>
    <w:p w:rsidR="001F593D" w:rsidRDefault="001F593D" w:rsidP="001F593D">
      <w:pPr>
        <w:pStyle w:val="11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C0BB7" w:rsidRDefault="00DC0BB7" w:rsidP="001A7519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F593D" w:rsidRDefault="001A7519" w:rsidP="001A7519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1F593D">
        <w:rPr>
          <w:rFonts w:ascii="Times New Roman" w:hAnsi="Times New Roman"/>
          <w:b/>
          <w:bCs/>
          <w:sz w:val="24"/>
          <w:szCs w:val="24"/>
          <w:lang w:eastAsia="ru-RU"/>
        </w:rPr>
        <w:t>. Водоотведение (канализация)</w:t>
      </w:r>
    </w:p>
    <w:p w:rsidR="001F593D" w:rsidRDefault="001F593D" w:rsidP="001F593D">
      <w:pPr>
        <w:pStyle w:val="1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71825" w:rsidRDefault="00DC0BB7" w:rsidP="00971825">
      <w:pPr>
        <w:pStyle w:val="a5"/>
        <w:jc w:val="both"/>
      </w:pPr>
      <w:r>
        <w:t xml:space="preserve">     </w:t>
      </w:r>
      <w:proofErr w:type="gramStart"/>
      <w:r w:rsidR="00971825" w:rsidRPr="00971825">
        <w:t>В</w:t>
      </w:r>
      <w:proofErr w:type="gramEnd"/>
      <w:r w:rsidR="00971825" w:rsidRPr="00971825">
        <w:t xml:space="preserve"> </w:t>
      </w:r>
      <w:proofErr w:type="gramStart"/>
      <w:r w:rsidR="00971825" w:rsidRPr="00971825">
        <w:t>с</w:t>
      </w:r>
      <w:proofErr w:type="gramEnd"/>
      <w:r w:rsidR="00971825" w:rsidRPr="00971825">
        <w:t>. Юкаменское административные здания, школы, детские сады, больницы, индивидуальное благоу</w:t>
      </w:r>
      <w:r w:rsidR="00971825">
        <w:t xml:space="preserve">строенное жилье, предприятия с </w:t>
      </w:r>
      <w:r w:rsidR="00971825" w:rsidRPr="00971825">
        <w:t>административно-бытовыми зданиями к</w:t>
      </w:r>
      <w:r w:rsidR="00971825">
        <w:t xml:space="preserve">анализованы или имеют дворовые уборные. </w:t>
      </w:r>
      <w:r w:rsidR="00DD3B45">
        <w:t xml:space="preserve">В  населенных пунктах поселения </w:t>
      </w:r>
      <w:r w:rsidR="00971825" w:rsidRPr="00971825">
        <w:t xml:space="preserve">частная застройка </w:t>
      </w:r>
      <w:r w:rsidR="00DD3B45">
        <w:t>обустроена</w:t>
      </w:r>
      <w:r w:rsidR="00971825">
        <w:t xml:space="preserve"> выгребными ямами и уборными. </w:t>
      </w:r>
      <w:r w:rsidR="00971825" w:rsidRPr="00971825">
        <w:t>Жидкие стоки из выгребов от канализ</w:t>
      </w:r>
      <w:r w:rsidR="00971825">
        <w:t xml:space="preserve">ованных зданий и содержимое из </w:t>
      </w:r>
      <w:r w:rsidR="00971825" w:rsidRPr="00971825">
        <w:t xml:space="preserve">дворовых выгребов вывозятся в места, отведенные </w:t>
      </w:r>
      <w:proofErr w:type="spellStart"/>
      <w:r w:rsidR="00971825" w:rsidRPr="00971825">
        <w:t>Р</w:t>
      </w:r>
      <w:r w:rsidR="00971825">
        <w:t>оспотребнадзором</w:t>
      </w:r>
      <w:proofErr w:type="spellEnd"/>
      <w:r w:rsidR="00971825">
        <w:t xml:space="preserve">. Выгреба </w:t>
      </w:r>
      <w:r w:rsidR="00971825" w:rsidRPr="00971825">
        <w:t xml:space="preserve">очищают по мере его заполнения, но не реже одного раза в полгода. </w:t>
      </w:r>
    </w:p>
    <w:p w:rsidR="009C74B1" w:rsidRPr="00971825" w:rsidRDefault="009C74B1" w:rsidP="00971825">
      <w:pPr>
        <w:pStyle w:val="a5"/>
        <w:jc w:val="both"/>
      </w:pPr>
    </w:p>
    <w:p w:rsidR="00A6176C" w:rsidRDefault="009C74B1" w:rsidP="009C74B1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="00A617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71825" w:rsidRPr="009C74B1">
        <w:rPr>
          <w:rFonts w:ascii="Times New Roman" w:hAnsi="Times New Roman"/>
          <w:b/>
          <w:sz w:val="24"/>
          <w:szCs w:val="24"/>
          <w:lang w:eastAsia="ru-RU"/>
        </w:rPr>
        <w:t>Основные мероприятия 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развитию </w:t>
      </w:r>
    </w:p>
    <w:p w:rsidR="00DD3B45" w:rsidRPr="009C74B1" w:rsidRDefault="009C74B1" w:rsidP="009C74B1">
      <w:pPr>
        <w:pStyle w:val="11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системы </w:t>
      </w:r>
      <w:r w:rsidR="00A6176C">
        <w:rPr>
          <w:rFonts w:ascii="Times New Roman" w:hAnsi="Times New Roman"/>
          <w:b/>
          <w:sz w:val="24"/>
          <w:szCs w:val="24"/>
          <w:lang w:eastAsia="ru-RU"/>
        </w:rPr>
        <w:t xml:space="preserve">водоснабжения и </w:t>
      </w:r>
      <w:r>
        <w:rPr>
          <w:rFonts w:ascii="Times New Roman" w:hAnsi="Times New Roman"/>
          <w:b/>
          <w:sz w:val="24"/>
          <w:szCs w:val="24"/>
          <w:lang w:eastAsia="ru-RU"/>
        </w:rPr>
        <w:t>водоотведения</w:t>
      </w:r>
    </w:p>
    <w:p w:rsidR="001B46FC" w:rsidRDefault="001B46FC" w:rsidP="009C74B1">
      <w:pPr>
        <w:pStyle w:val="11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B46FC" w:rsidRPr="001B46FC" w:rsidRDefault="00790812" w:rsidP="00790812">
      <w:pPr>
        <w:pStyle w:val="a5"/>
        <w:jc w:val="both"/>
      </w:pPr>
      <w:r>
        <w:t xml:space="preserve">    В соответствии с Генеральным</w:t>
      </w:r>
      <w:r w:rsidR="001B46FC" w:rsidRPr="001B46FC">
        <w:t xml:space="preserve"> планом</w:t>
      </w:r>
      <w:r>
        <w:t xml:space="preserve"> развития территории муниципального образования «Юкаменское»</w:t>
      </w:r>
      <w:r w:rsidR="001B46FC" w:rsidRPr="001B46FC">
        <w:t xml:space="preserve"> предлага</w:t>
      </w:r>
      <w:r>
        <w:t>ю</w:t>
      </w:r>
      <w:r w:rsidR="001B46FC">
        <w:t>тся</w:t>
      </w:r>
      <w:r>
        <w:t xml:space="preserve"> следующие мероприятия по развитию систем водоснабжения</w:t>
      </w:r>
      <w:r w:rsidR="001B46FC" w:rsidRPr="001B46FC">
        <w:t xml:space="preserve">: </w:t>
      </w:r>
    </w:p>
    <w:p w:rsidR="001B46FC" w:rsidRPr="001B46FC" w:rsidRDefault="00790812" w:rsidP="001B46FC">
      <w:pPr>
        <w:pStyle w:val="a5"/>
        <w:jc w:val="both"/>
      </w:pPr>
      <w:r>
        <w:t xml:space="preserve">    4.</w:t>
      </w:r>
      <w:r w:rsidR="001B46FC" w:rsidRPr="001B46FC">
        <w:t>1. На территории поселения выяснит</w:t>
      </w:r>
      <w:r w:rsidR="001B46FC">
        <w:t xml:space="preserve">ь состояние первых поясов зоны </w:t>
      </w:r>
      <w:r w:rsidR="001B46FC" w:rsidRPr="001B46FC">
        <w:t>санитарной охраны скважин, уточн</w:t>
      </w:r>
      <w:r w:rsidR="001B46FC">
        <w:t xml:space="preserve">ить </w:t>
      </w:r>
      <w:proofErr w:type="spellStart"/>
      <w:r w:rsidR="001B46FC">
        <w:t>водоотбор</w:t>
      </w:r>
      <w:proofErr w:type="spellEnd"/>
      <w:r w:rsidR="001B46FC">
        <w:t xml:space="preserve">, провести полные </w:t>
      </w:r>
      <w:r w:rsidR="001B46FC" w:rsidRPr="001B46FC">
        <w:t xml:space="preserve">химические анализы, хотя бы по нескольким показательным скважинам; </w:t>
      </w:r>
    </w:p>
    <w:p w:rsidR="001B46FC" w:rsidRPr="001B46FC" w:rsidRDefault="00790812" w:rsidP="00790812">
      <w:pPr>
        <w:pStyle w:val="a5"/>
        <w:jc w:val="both"/>
      </w:pPr>
      <w:r>
        <w:t xml:space="preserve">     4.</w:t>
      </w:r>
      <w:r w:rsidR="001B46FC" w:rsidRPr="001B46FC">
        <w:t>2. Предусмотреть развитие систем во</w:t>
      </w:r>
      <w:r w:rsidR="001B46FC">
        <w:t xml:space="preserve">доснабжения во всех населенных </w:t>
      </w:r>
      <w:r w:rsidR="001B46FC" w:rsidRPr="001B46FC">
        <w:t xml:space="preserve">пунктах, включая строительство и </w:t>
      </w:r>
      <w:r w:rsidR="001B46FC">
        <w:t xml:space="preserve">реконструкцию централизованных </w:t>
      </w:r>
      <w:r w:rsidR="001B46FC" w:rsidRPr="001B46FC">
        <w:t xml:space="preserve">систем (водозаборов, водоочистных станций, водоводов, </w:t>
      </w:r>
      <w:r w:rsidR="001B46FC">
        <w:t xml:space="preserve">водопроводных </w:t>
      </w:r>
      <w:r w:rsidR="001B46FC" w:rsidRPr="001B46FC">
        <w:t xml:space="preserve">сетей, водонапорных башен); </w:t>
      </w:r>
    </w:p>
    <w:p w:rsidR="001B46FC" w:rsidRPr="001B46FC" w:rsidRDefault="001B46FC" w:rsidP="00790812">
      <w:pPr>
        <w:pStyle w:val="a5"/>
        <w:jc w:val="both"/>
      </w:pPr>
      <w:r w:rsidRPr="001B46FC">
        <w:t>для улучшения качества подаваемой в се</w:t>
      </w:r>
      <w:r w:rsidR="00790812">
        <w:t xml:space="preserve">ть воды и доведения её до норм </w:t>
      </w:r>
      <w:r w:rsidRPr="001B46FC">
        <w:t xml:space="preserve">ГОСТ «Вода Питьевая&gt;&gt;предусмотреть строительство станций по дополнительной очистке воды; </w:t>
      </w:r>
    </w:p>
    <w:p w:rsidR="001B46FC" w:rsidRPr="001B46FC" w:rsidRDefault="00790812" w:rsidP="00790812">
      <w:pPr>
        <w:pStyle w:val="a5"/>
        <w:jc w:val="both"/>
      </w:pPr>
      <w:r>
        <w:t xml:space="preserve">     4.</w:t>
      </w:r>
      <w:r w:rsidR="001B46FC" w:rsidRPr="001B46FC">
        <w:t xml:space="preserve">3. Для территории с. Юкаменское увеличение </w:t>
      </w:r>
      <w:proofErr w:type="spellStart"/>
      <w:r w:rsidR="001B46FC" w:rsidRPr="001B46FC">
        <w:t>водоо</w:t>
      </w:r>
      <w:r>
        <w:t>тбора</w:t>
      </w:r>
      <w:proofErr w:type="spellEnd"/>
      <w:r>
        <w:t xml:space="preserve"> возможно </w:t>
      </w:r>
      <w:r w:rsidR="001B46FC" w:rsidRPr="001B46FC">
        <w:t>посредством бурения новых скважин, с размещением их по окраине села, где меньше всего можно ожидать н</w:t>
      </w:r>
      <w:r>
        <w:t xml:space="preserve">егативное влияние на состояние </w:t>
      </w:r>
      <w:r w:rsidR="001B46FC" w:rsidRPr="001B46FC">
        <w:t>подземных вод от техногенных объектов.</w:t>
      </w:r>
    </w:p>
    <w:p w:rsidR="001B46FC" w:rsidRDefault="00484C3E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90812" w:rsidRDefault="00790812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Основные мероприятия по развитию систем водоотведения:</w:t>
      </w:r>
    </w:p>
    <w:p w:rsidR="00DD3B45" w:rsidRPr="00DD3B45" w:rsidRDefault="00790812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 xml:space="preserve">азвитие систем водоотведения в населенных 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пунктах, включая строительство 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>и реконструкцию очистных сооружений, нас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осных станций, канализационных 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 xml:space="preserve">сетей; </w:t>
      </w:r>
    </w:p>
    <w:p w:rsidR="00DD3B45" w:rsidRPr="00DD3B45" w:rsidRDefault="00DD3B45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812">
        <w:rPr>
          <w:rFonts w:ascii="Times New Roman" w:hAnsi="Times New Roman"/>
          <w:sz w:val="24"/>
          <w:szCs w:val="24"/>
          <w:lang w:eastAsia="ru-RU"/>
        </w:rPr>
        <w:t>- с</w:t>
      </w:r>
      <w:r w:rsidRPr="00DD3B45">
        <w:rPr>
          <w:rFonts w:ascii="Times New Roman" w:hAnsi="Times New Roman"/>
          <w:sz w:val="24"/>
          <w:szCs w:val="24"/>
          <w:lang w:eastAsia="ru-RU"/>
        </w:rPr>
        <w:t>троительство сооружений биологической оч</w:t>
      </w:r>
      <w:r w:rsidR="00790812">
        <w:rPr>
          <w:rFonts w:ascii="Times New Roman" w:hAnsi="Times New Roman"/>
          <w:sz w:val="24"/>
          <w:szCs w:val="24"/>
          <w:lang w:eastAsia="ru-RU"/>
        </w:rPr>
        <w:t>истки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имеющих систему </w:t>
      </w:r>
      <w:r w:rsidR="00790812">
        <w:rPr>
          <w:rFonts w:ascii="Times New Roman" w:hAnsi="Times New Roman"/>
          <w:sz w:val="24"/>
          <w:szCs w:val="24"/>
          <w:lang w:eastAsia="ru-RU"/>
        </w:rPr>
        <w:t>канализации;</w:t>
      </w:r>
    </w:p>
    <w:p w:rsidR="00DD3B45" w:rsidRPr="00DD3B45" w:rsidRDefault="00790812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>роительство новых и перекладку сущ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ествующих сетей канализации со </w:t>
      </w:r>
      <w:proofErr w:type="spellStart"/>
      <w:proofErr w:type="gramStart"/>
      <w:r w:rsidR="00DD3B45" w:rsidRPr="00DD3B45">
        <w:rPr>
          <w:rFonts w:ascii="Times New Roman" w:hAnsi="Times New Roman"/>
          <w:sz w:val="24"/>
          <w:szCs w:val="24"/>
          <w:lang w:eastAsia="ru-RU"/>
        </w:rPr>
        <w:t>сверх-</w:t>
      </w:r>
      <w:r>
        <w:rPr>
          <w:rFonts w:ascii="Times New Roman" w:hAnsi="Times New Roman"/>
          <w:sz w:val="24"/>
          <w:szCs w:val="24"/>
          <w:lang w:eastAsia="ru-RU"/>
        </w:rPr>
        <w:t>нормативным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сроком эксплуатации;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3B45" w:rsidRPr="00DD3B45" w:rsidRDefault="00DD3B45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812">
        <w:rPr>
          <w:rFonts w:ascii="Times New Roman" w:hAnsi="Times New Roman"/>
          <w:sz w:val="24"/>
          <w:szCs w:val="24"/>
          <w:lang w:eastAsia="ru-RU"/>
        </w:rPr>
        <w:t>- о</w:t>
      </w:r>
      <w:r w:rsidRPr="00DD3B45">
        <w:rPr>
          <w:rFonts w:ascii="Times New Roman" w:hAnsi="Times New Roman"/>
          <w:sz w:val="24"/>
          <w:szCs w:val="24"/>
          <w:lang w:eastAsia="ru-RU"/>
        </w:rPr>
        <w:t>тведение стоков промышленных предприяти</w:t>
      </w:r>
      <w:r>
        <w:rPr>
          <w:rFonts w:ascii="Times New Roman" w:hAnsi="Times New Roman"/>
          <w:sz w:val="24"/>
          <w:szCs w:val="24"/>
          <w:lang w:eastAsia="ru-RU"/>
        </w:rPr>
        <w:t xml:space="preserve">й в бытовую канализацию, после </w:t>
      </w:r>
      <w:r w:rsidRPr="00DD3B45">
        <w:rPr>
          <w:rFonts w:ascii="Times New Roman" w:hAnsi="Times New Roman"/>
          <w:sz w:val="24"/>
          <w:szCs w:val="24"/>
          <w:lang w:eastAsia="ru-RU"/>
        </w:rPr>
        <w:t>локальных очистных сооружений, с показат</w:t>
      </w:r>
      <w:r>
        <w:rPr>
          <w:rFonts w:ascii="Times New Roman" w:hAnsi="Times New Roman"/>
          <w:sz w:val="24"/>
          <w:szCs w:val="24"/>
          <w:lang w:eastAsia="ru-RU"/>
        </w:rPr>
        <w:t xml:space="preserve">елями концентраций загрязнений </w:t>
      </w:r>
      <w:r w:rsidRPr="00DD3B45">
        <w:rPr>
          <w:rFonts w:ascii="Times New Roman" w:hAnsi="Times New Roman"/>
          <w:sz w:val="24"/>
          <w:szCs w:val="24"/>
          <w:lang w:eastAsia="ru-RU"/>
        </w:rPr>
        <w:t>допустимых к сброс</w:t>
      </w:r>
      <w:r w:rsidR="00790812">
        <w:rPr>
          <w:rFonts w:ascii="Times New Roman" w:hAnsi="Times New Roman"/>
          <w:sz w:val="24"/>
          <w:szCs w:val="24"/>
          <w:lang w:eastAsia="ru-RU"/>
        </w:rPr>
        <w:t>у в систему бытовой канализации;</w:t>
      </w:r>
      <w:r w:rsidRPr="00DD3B4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3B45" w:rsidRPr="00DD3B45" w:rsidRDefault="00790812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>роведение мероприятий по снижению водоотв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едения за счет введения систем 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>оборотного водоснабжения, соз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дания бессточных производств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водосберегающих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технологий;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D3B45" w:rsidRPr="00DD3B45" w:rsidRDefault="00790812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 xml:space="preserve">ля объектов животноводческих комплексов </w:t>
      </w:r>
      <w:r w:rsidR="00DD3B45">
        <w:rPr>
          <w:rFonts w:ascii="Times New Roman" w:hAnsi="Times New Roman"/>
          <w:sz w:val="24"/>
          <w:szCs w:val="24"/>
          <w:lang w:eastAsia="ru-RU"/>
        </w:rPr>
        <w:t xml:space="preserve">необходимо строительство новых </w:t>
      </w:r>
      <w:r w:rsidR="00DD3B45" w:rsidRPr="00DD3B45">
        <w:rPr>
          <w:rFonts w:ascii="Times New Roman" w:hAnsi="Times New Roman"/>
          <w:sz w:val="24"/>
          <w:szCs w:val="24"/>
          <w:lang w:eastAsia="ru-RU"/>
        </w:rPr>
        <w:t>или расширение и реконструкция с</w:t>
      </w:r>
      <w:r>
        <w:rPr>
          <w:rFonts w:ascii="Times New Roman" w:hAnsi="Times New Roman"/>
          <w:sz w:val="24"/>
          <w:szCs w:val="24"/>
          <w:lang w:eastAsia="ru-RU"/>
        </w:rPr>
        <w:t>уществующих систем канализации.</w:t>
      </w:r>
    </w:p>
    <w:p w:rsidR="00DD3B45" w:rsidRPr="00DD3B45" w:rsidRDefault="00DD3B45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3B45" w:rsidRPr="00DD3B45" w:rsidRDefault="00DD3B45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3B45" w:rsidRPr="00DD3B45" w:rsidRDefault="00DD3B45" w:rsidP="00DD3B45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593D" w:rsidRDefault="00DC0BB7" w:rsidP="00395D1D">
      <w:pPr>
        <w:pStyle w:val="11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1F593D" w:rsidRPr="001F593D" w:rsidRDefault="001F593D" w:rsidP="001F593D">
      <w:pPr>
        <w:tabs>
          <w:tab w:val="left" w:pos="3400"/>
        </w:tabs>
      </w:pPr>
    </w:p>
    <w:sectPr w:rsidR="001F593D" w:rsidRPr="001F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5D" w:rsidRDefault="0019295D" w:rsidP="007C028C">
      <w:r>
        <w:separator/>
      </w:r>
    </w:p>
  </w:endnote>
  <w:endnote w:type="continuationSeparator" w:id="0">
    <w:p w:rsidR="0019295D" w:rsidRDefault="0019295D" w:rsidP="007C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5D" w:rsidRDefault="0019295D" w:rsidP="007C028C">
      <w:r>
        <w:separator/>
      </w:r>
    </w:p>
  </w:footnote>
  <w:footnote w:type="continuationSeparator" w:id="0">
    <w:p w:rsidR="0019295D" w:rsidRDefault="0019295D" w:rsidP="007C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274"/>
    <w:multiLevelType w:val="hybridMultilevel"/>
    <w:tmpl w:val="B1746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6A9D"/>
    <w:multiLevelType w:val="multilevel"/>
    <w:tmpl w:val="0200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B20055D"/>
    <w:multiLevelType w:val="hybridMultilevel"/>
    <w:tmpl w:val="45461D98"/>
    <w:lvl w:ilvl="0" w:tplc="F79EEB80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22F41B9C"/>
    <w:multiLevelType w:val="hybridMultilevel"/>
    <w:tmpl w:val="06CE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93426"/>
    <w:multiLevelType w:val="hybridMultilevel"/>
    <w:tmpl w:val="91BE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860BD"/>
    <w:multiLevelType w:val="hybridMultilevel"/>
    <w:tmpl w:val="128CE892"/>
    <w:lvl w:ilvl="0" w:tplc="E4401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F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CE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A9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C8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6B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F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C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45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D26CDE"/>
    <w:multiLevelType w:val="hybridMultilevel"/>
    <w:tmpl w:val="969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74984"/>
    <w:multiLevelType w:val="multilevel"/>
    <w:tmpl w:val="0200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BA713E0"/>
    <w:multiLevelType w:val="multilevel"/>
    <w:tmpl w:val="0200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1A"/>
    <w:rsid w:val="00005FAF"/>
    <w:rsid w:val="000114DF"/>
    <w:rsid w:val="000727E9"/>
    <w:rsid w:val="000F784D"/>
    <w:rsid w:val="00147C2B"/>
    <w:rsid w:val="0019295D"/>
    <w:rsid w:val="001A7519"/>
    <w:rsid w:val="001B46FC"/>
    <w:rsid w:val="001D4A33"/>
    <w:rsid w:val="001E6097"/>
    <w:rsid w:val="001F4C97"/>
    <w:rsid w:val="001F593D"/>
    <w:rsid w:val="00211C16"/>
    <w:rsid w:val="002149B5"/>
    <w:rsid w:val="00225AF6"/>
    <w:rsid w:val="00242341"/>
    <w:rsid w:val="00253AEB"/>
    <w:rsid w:val="00272C84"/>
    <w:rsid w:val="00283127"/>
    <w:rsid w:val="002854F6"/>
    <w:rsid w:val="002A288D"/>
    <w:rsid w:val="00301CCF"/>
    <w:rsid w:val="00304731"/>
    <w:rsid w:val="003052B9"/>
    <w:rsid w:val="00322468"/>
    <w:rsid w:val="00372DEA"/>
    <w:rsid w:val="00386BE7"/>
    <w:rsid w:val="00395D1D"/>
    <w:rsid w:val="003C6251"/>
    <w:rsid w:val="003D11BE"/>
    <w:rsid w:val="003E5C99"/>
    <w:rsid w:val="00430C5D"/>
    <w:rsid w:val="00433420"/>
    <w:rsid w:val="00433F53"/>
    <w:rsid w:val="00441B1F"/>
    <w:rsid w:val="004473F0"/>
    <w:rsid w:val="00460962"/>
    <w:rsid w:val="004638A4"/>
    <w:rsid w:val="00484C3E"/>
    <w:rsid w:val="004D5A5E"/>
    <w:rsid w:val="004F1BAF"/>
    <w:rsid w:val="0050199E"/>
    <w:rsid w:val="00543816"/>
    <w:rsid w:val="00565229"/>
    <w:rsid w:val="005D097B"/>
    <w:rsid w:val="005D7D5C"/>
    <w:rsid w:val="00647BFB"/>
    <w:rsid w:val="0066107F"/>
    <w:rsid w:val="00662CDE"/>
    <w:rsid w:val="00670CF8"/>
    <w:rsid w:val="006B7936"/>
    <w:rsid w:val="006C070C"/>
    <w:rsid w:val="006C6442"/>
    <w:rsid w:val="006D0A96"/>
    <w:rsid w:val="00723B84"/>
    <w:rsid w:val="00744FA1"/>
    <w:rsid w:val="00756C2F"/>
    <w:rsid w:val="0077360A"/>
    <w:rsid w:val="00786697"/>
    <w:rsid w:val="00790812"/>
    <w:rsid w:val="0079358B"/>
    <w:rsid w:val="007B2C9C"/>
    <w:rsid w:val="007B6DE6"/>
    <w:rsid w:val="007C028C"/>
    <w:rsid w:val="007D1644"/>
    <w:rsid w:val="007F7B7A"/>
    <w:rsid w:val="00834082"/>
    <w:rsid w:val="00846189"/>
    <w:rsid w:val="0085218C"/>
    <w:rsid w:val="0085721A"/>
    <w:rsid w:val="0088163B"/>
    <w:rsid w:val="008C2194"/>
    <w:rsid w:val="008E58BC"/>
    <w:rsid w:val="008F19AA"/>
    <w:rsid w:val="00971825"/>
    <w:rsid w:val="009727AC"/>
    <w:rsid w:val="009729E2"/>
    <w:rsid w:val="009A4A8D"/>
    <w:rsid w:val="009A4C01"/>
    <w:rsid w:val="009B3EDE"/>
    <w:rsid w:val="009C0D1E"/>
    <w:rsid w:val="009C74B1"/>
    <w:rsid w:val="009E27BB"/>
    <w:rsid w:val="00A005B8"/>
    <w:rsid w:val="00A00A19"/>
    <w:rsid w:val="00A22B64"/>
    <w:rsid w:val="00A32349"/>
    <w:rsid w:val="00A401F1"/>
    <w:rsid w:val="00A418C2"/>
    <w:rsid w:val="00A6176C"/>
    <w:rsid w:val="00A8541D"/>
    <w:rsid w:val="00AF1ABF"/>
    <w:rsid w:val="00B00166"/>
    <w:rsid w:val="00B17AED"/>
    <w:rsid w:val="00B3041B"/>
    <w:rsid w:val="00B4611E"/>
    <w:rsid w:val="00B804EC"/>
    <w:rsid w:val="00B83F5A"/>
    <w:rsid w:val="00B95CB3"/>
    <w:rsid w:val="00BB5526"/>
    <w:rsid w:val="00BD5E7E"/>
    <w:rsid w:val="00BE46A1"/>
    <w:rsid w:val="00C53105"/>
    <w:rsid w:val="00C95BFA"/>
    <w:rsid w:val="00CF5BAC"/>
    <w:rsid w:val="00D655F2"/>
    <w:rsid w:val="00D66F48"/>
    <w:rsid w:val="00D778F2"/>
    <w:rsid w:val="00D93CE7"/>
    <w:rsid w:val="00DA1EAF"/>
    <w:rsid w:val="00DB40B9"/>
    <w:rsid w:val="00DC0BB7"/>
    <w:rsid w:val="00DD3B45"/>
    <w:rsid w:val="00DD6FBC"/>
    <w:rsid w:val="00DE3759"/>
    <w:rsid w:val="00DF311C"/>
    <w:rsid w:val="00DF4085"/>
    <w:rsid w:val="00E16F94"/>
    <w:rsid w:val="00E24A5B"/>
    <w:rsid w:val="00E257C8"/>
    <w:rsid w:val="00E46116"/>
    <w:rsid w:val="00E571C0"/>
    <w:rsid w:val="00E615FF"/>
    <w:rsid w:val="00E906B7"/>
    <w:rsid w:val="00EA1CE2"/>
    <w:rsid w:val="00EE2438"/>
    <w:rsid w:val="00EF586F"/>
    <w:rsid w:val="00F04803"/>
    <w:rsid w:val="00F07BE5"/>
    <w:rsid w:val="00F10457"/>
    <w:rsid w:val="00F13DB1"/>
    <w:rsid w:val="00F24B2F"/>
    <w:rsid w:val="00F36D0E"/>
    <w:rsid w:val="00FB41A9"/>
    <w:rsid w:val="00F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AED"/>
    <w:pPr>
      <w:keepNext/>
      <w:keepLines/>
      <w:spacing w:before="480" w:line="276" w:lineRule="auto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7B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6DE6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locked/>
    <w:rsid w:val="0064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670C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7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0C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C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C02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1F59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17AE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e">
    <w:name w:val="Знак Знак Знак Знак Знак Знак Знак"/>
    <w:basedOn w:val="a"/>
    <w:rsid w:val="00B17AE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AF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AED"/>
    <w:pPr>
      <w:keepNext/>
      <w:keepLines/>
      <w:spacing w:before="480" w:line="276" w:lineRule="auto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7B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6DE6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locked/>
    <w:rsid w:val="00647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670C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7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0C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C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C02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1F59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17AE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e">
    <w:name w:val="Знак Знак Знак Знак Знак Знак Знак"/>
    <w:basedOn w:val="a"/>
    <w:rsid w:val="00B17AE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AF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58CA-645B-4B07-8565-B7B81859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16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cp:lastPrinted>2014-12-23T12:06:00Z</cp:lastPrinted>
  <dcterms:created xsi:type="dcterms:W3CDTF">2014-12-05T06:16:00Z</dcterms:created>
  <dcterms:modified xsi:type="dcterms:W3CDTF">2014-12-23T12:09:00Z</dcterms:modified>
</cp:coreProperties>
</file>