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D1" w:rsidRPr="00620F89" w:rsidRDefault="00EA1ED1" w:rsidP="00EA1ED1">
      <w:pPr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F89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 wp14:anchorId="1D318381" wp14:editId="0F8EAC88">
            <wp:extent cx="53340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ED1" w:rsidRPr="00620F89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0F89">
        <w:rPr>
          <w:rFonts w:ascii="Times New Roman" w:eastAsia="Times New Roman" w:hAnsi="Times New Roman" w:cs="Times New Roman"/>
          <w:b/>
          <w:bCs/>
        </w:rPr>
        <w:t>«</w:t>
      </w:r>
      <w:r>
        <w:rPr>
          <w:rFonts w:ascii="Times New Roman" w:eastAsia="Times New Roman" w:hAnsi="Times New Roman" w:cs="Times New Roman"/>
          <w:b/>
          <w:bCs/>
        </w:rPr>
        <w:t>ЗАСЕКОВО</w:t>
      </w:r>
      <w:r w:rsidRPr="00620F89">
        <w:rPr>
          <w:rFonts w:ascii="Times New Roman" w:eastAsia="Times New Roman" w:hAnsi="Times New Roman" w:cs="Times New Roman"/>
          <w:b/>
          <w:bCs/>
        </w:rPr>
        <w:t>» МУНИЦИПАЛ КЫЛДЫТЭТЛЭН АДМИНИСТРАЦИЕЗ</w:t>
      </w:r>
    </w:p>
    <w:p w:rsidR="00EA1ED1" w:rsidRPr="00620F89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0F89">
        <w:rPr>
          <w:rFonts w:ascii="Times New Roman" w:eastAsia="Times New Roman" w:hAnsi="Times New Roman" w:cs="Times New Roman"/>
          <w:b/>
          <w:bCs/>
        </w:rPr>
        <w:t>АДМИНИСТРАЦИЯ МУНИЦИПАЛЬНОГО ОБРАЗОВАНИЯ  «</w:t>
      </w:r>
      <w:r>
        <w:rPr>
          <w:rFonts w:ascii="Times New Roman" w:eastAsia="Times New Roman" w:hAnsi="Times New Roman" w:cs="Times New Roman"/>
          <w:b/>
          <w:bCs/>
        </w:rPr>
        <w:t>ЗАСЕКОВСКОЕ</w:t>
      </w:r>
      <w:r w:rsidRPr="00620F89">
        <w:rPr>
          <w:rFonts w:ascii="Times New Roman" w:eastAsia="Times New Roman" w:hAnsi="Times New Roman" w:cs="Times New Roman"/>
          <w:b/>
          <w:bCs/>
        </w:rPr>
        <w:t>»</w:t>
      </w:r>
    </w:p>
    <w:p w:rsidR="00EA1ED1" w:rsidRPr="00620F89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ED1" w:rsidRPr="00620F89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F89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EA1ED1" w:rsidRPr="00620F89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1ED1" w:rsidRPr="00620F89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апреля</w:t>
      </w:r>
      <w:r w:rsidRPr="00620F89">
        <w:rPr>
          <w:rFonts w:ascii="Times New Roman" w:eastAsia="Times New Roman" w:hAnsi="Times New Roman" w:cs="Times New Roman"/>
          <w:sz w:val="24"/>
          <w:szCs w:val="24"/>
        </w:rPr>
        <w:t xml:space="preserve">  2021 года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20F89">
        <w:rPr>
          <w:rFonts w:ascii="Times New Roman" w:eastAsia="Times New Roman" w:hAnsi="Times New Roman" w:cs="Times New Roman"/>
          <w:sz w:val="24"/>
          <w:szCs w:val="24"/>
        </w:rPr>
        <w:t xml:space="preserve">  №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0F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EA1ED1" w:rsidRPr="006F4FFB" w:rsidRDefault="00EA1ED1" w:rsidP="00EA1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FF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6F4FFB">
        <w:rPr>
          <w:rFonts w:ascii="Times New Roman" w:hAnsi="Times New Roman" w:cs="Times New Roman"/>
          <w:sz w:val="24"/>
          <w:szCs w:val="24"/>
        </w:rPr>
        <w:t>Засеково</w:t>
      </w:r>
      <w:proofErr w:type="spellEnd"/>
    </w:p>
    <w:p w:rsidR="00EA1ED1" w:rsidRPr="006F4FFB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EA1ED1" w:rsidRPr="006F4FFB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декабря 2019 года №35</w:t>
      </w:r>
    </w:p>
    <w:p w:rsidR="00EA1ED1" w:rsidRPr="006F4FFB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администрировании доходов  бюджета </w:t>
      </w:r>
    </w:p>
    <w:p w:rsidR="00EA1ED1" w:rsidRPr="006F4FFB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«Засековское»</w:t>
      </w: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соответствии со статьей 160.1 Бюджетного кодекса Российской Федерации Администрация муниципального образования «Засековское» </w:t>
      </w: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ED1" w:rsidRPr="006F4FFB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A1ED1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4F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Исключить из Приложения к Постановлению </w:t>
      </w: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декабря 2019 года №35</w:t>
      </w:r>
    </w:p>
    <w:p w:rsidR="00EA1ED1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администрировании доходов  бюджета муниципального образования «Засековское» </w:t>
      </w:r>
      <w:r w:rsidRPr="006F4F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следующие коды доходов бюджетной классификации:</w:t>
      </w: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EA1ED1" w:rsidRPr="006F4FFB" w:rsidTr="00FB327E">
        <w:tc>
          <w:tcPr>
            <w:tcW w:w="81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администратора</w:t>
            </w:r>
          </w:p>
        </w:tc>
        <w:tc>
          <w:tcPr>
            <w:tcW w:w="29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777" w:type="dxa"/>
          </w:tcPr>
          <w:p w:rsidR="00EA1ED1" w:rsidRPr="006F4FFB" w:rsidRDefault="00EA1ED1" w:rsidP="00FB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A1ED1" w:rsidRPr="006F4FFB" w:rsidTr="00FB327E">
        <w:tc>
          <w:tcPr>
            <w:tcW w:w="81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1 17 05050 10 0030 180</w:t>
            </w:r>
          </w:p>
        </w:tc>
        <w:tc>
          <w:tcPr>
            <w:tcW w:w="5777" w:type="dxa"/>
            <w:vAlign w:val="center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неналоговые доходы бюджетов сельских поселений (денежные поступления от населения на реализацию проектов поддержки местных инициатив)</w:t>
            </w:r>
          </w:p>
        </w:tc>
      </w:tr>
      <w:tr w:rsidR="00EA1ED1" w:rsidRPr="006F4FFB" w:rsidTr="00FB327E">
        <w:tc>
          <w:tcPr>
            <w:tcW w:w="81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1 17 05050 10 0040 180</w:t>
            </w:r>
          </w:p>
        </w:tc>
        <w:tc>
          <w:tcPr>
            <w:tcW w:w="57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неналоговые доходы бюджетов сельских поселений (денежные поступления от организаций на реализацию проектов поддержки местных инициатив)</w:t>
            </w:r>
          </w:p>
        </w:tc>
      </w:tr>
    </w:tbl>
    <w:p w:rsidR="00EA1ED1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A1ED1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A1ED1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Дополнить Приложение к Постановлению </w:t>
      </w: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декабря 2019 года №35«Об администрировании доходов  бюджета муниципального образования «Засековское» </w:t>
      </w:r>
      <w:r w:rsidRPr="006F4F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следующими кодами доходов бюджетной классификации:</w:t>
      </w:r>
    </w:p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EA1ED1" w:rsidRPr="006F4FFB" w:rsidTr="00FB327E">
        <w:tc>
          <w:tcPr>
            <w:tcW w:w="81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администратора</w:t>
            </w:r>
          </w:p>
        </w:tc>
        <w:tc>
          <w:tcPr>
            <w:tcW w:w="29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777" w:type="dxa"/>
          </w:tcPr>
          <w:p w:rsidR="00EA1ED1" w:rsidRPr="006F4FFB" w:rsidRDefault="00EA1ED1" w:rsidP="00FB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A1ED1" w:rsidRPr="006F4FFB" w:rsidTr="00FB327E">
        <w:tc>
          <w:tcPr>
            <w:tcW w:w="81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1 17 15030 10 0300 150</w:t>
            </w:r>
          </w:p>
        </w:tc>
        <w:tc>
          <w:tcPr>
            <w:tcW w:w="57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Инициативные платежи, зачисляемые в бюджеты </w:t>
            </w: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сельских поселений (добровольные пожертвования физических лиц-населения (жителей) на реализацию проекта развития общественной инфраструктуры, основанного на местной инициативе)</w:t>
            </w:r>
          </w:p>
        </w:tc>
      </w:tr>
      <w:tr w:rsidR="00EA1ED1" w:rsidRPr="006F4FFB" w:rsidTr="00FB327E">
        <w:tc>
          <w:tcPr>
            <w:tcW w:w="81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9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1 17 15030 10 0400 150</w:t>
            </w:r>
          </w:p>
        </w:tc>
        <w:tc>
          <w:tcPr>
            <w:tcW w:w="5777" w:type="dxa"/>
          </w:tcPr>
          <w:p w:rsidR="00EA1ED1" w:rsidRPr="006F4FFB" w:rsidRDefault="00EA1ED1" w:rsidP="00F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4F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(добровольные пожертвования юридических лиц (индивидуальных предпринимателей, крестьянских (фермерских) хозяйств), физических лиц на реализацию проекта развития общественной инфраструктуры, основанного на местной инициативе)</w:t>
            </w:r>
          </w:p>
        </w:tc>
      </w:tr>
    </w:tbl>
    <w:p w:rsidR="00EA1ED1" w:rsidRPr="006F4FFB" w:rsidRDefault="00EA1ED1" w:rsidP="00EA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A1ED1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ED1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ED1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ED1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ED1" w:rsidRPr="004361A0" w:rsidRDefault="00EA1ED1" w:rsidP="00EA1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</w:t>
      </w:r>
      <w:proofErr w:type="spellStart"/>
      <w:r w:rsidRPr="004361A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Н.А.Редькина</w:t>
      </w:r>
      <w:proofErr w:type="spellEnd"/>
    </w:p>
    <w:p w:rsidR="00EA1ED1" w:rsidRPr="006F4FFB" w:rsidRDefault="00EA1ED1" w:rsidP="00EA1E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A1ED1" w:rsidRDefault="00EA1ED1" w:rsidP="00EA1ED1"/>
    <w:p w:rsidR="00EA1ED1" w:rsidRDefault="00EA1ED1" w:rsidP="00EA1ED1"/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9"/>
    <w:rsid w:val="008E4E9D"/>
    <w:rsid w:val="00AF3AE3"/>
    <w:rsid w:val="00E12255"/>
    <w:rsid w:val="00E41229"/>
    <w:rsid w:val="00E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2021-04-27T08:10:00Z</dcterms:created>
  <dcterms:modified xsi:type="dcterms:W3CDTF">2021-04-27T08:10:00Z</dcterms:modified>
</cp:coreProperties>
</file>