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5A3112" w:rsidRPr="00357B7B" w:rsidTr="0002565E">
        <w:trPr>
          <w:trHeight w:val="4003"/>
        </w:trPr>
        <w:tc>
          <w:tcPr>
            <w:tcW w:w="9708" w:type="dxa"/>
          </w:tcPr>
          <w:tbl>
            <w:tblPr>
              <w:tblW w:w="9708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08"/>
            </w:tblGrid>
            <w:tr w:rsidR="005A3112" w:rsidRPr="00357B7B" w:rsidTr="0002565E">
              <w:trPr>
                <w:trHeight w:val="4003"/>
              </w:trPr>
              <w:tc>
                <w:tcPr>
                  <w:tcW w:w="9708" w:type="dxa"/>
                </w:tcPr>
                <w:p w:rsidR="005A3112" w:rsidRPr="00357B7B" w:rsidRDefault="005A3112" w:rsidP="0002565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FB99643" wp14:editId="0DC67A9C">
                        <wp:extent cx="485775" cy="800100"/>
                        <wp:effectExtent l="0" t="0" r="9525" b="0"/>
                        <wp:docPr id="1" name="Рисунок 1" descr="Описание: Описание: ГЕРБ_сли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ГЕРБ_сли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3112" w:rsidRPr="00357B7B" w:rsidRDefault="005A3112" w:rsidP="0002565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333333"/>
                      <w:sz w:val="20"/>
                      <w:szCs w:val="20"/>
                      <w:lang w:eastAsia="ru-RU"/>
                    </w:rPr>
                  </w:pPr>
                  <w:r w:rsidRPr="00357B7B">
                    <w:rPr>
                      <w:rFonts w:ascii="Times New Roman" w:eastAsia="Calibri" w:hAnsi="Times New Roman" w:cs="Times New Roman"/>
                      <w:b/>
                      <w:color w:val="333333"/>
                      <w:sz w:val="20"/>
                      <w:szCs w:val="20"/>
                      <w:lang w:eastAsia="ru-RU"/>
                    </w:rPr>
                    <w:t>«ЗАСЕКОВО » МУНИЦИПАЛ КЫЛДЫТЭТЛЭН  АДМИНИСТРАЦИЕЗ</w:t>
                  </w:r>
                </w:p>
                <w:p w:rsidR="005A3112" w:rsidRPr="00357B7B" w:rsidRDefault="005A3112" w:rsidP="0002565E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</w:pPr>
                  <w:r w:rsidRPr="00357B7B">
                    <w:rPr>
                      <w:rFonts w:ascii="Times New Roman" w:eastAsia="Calibri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t>АДМИНИСТРАЦИЯ МУНИЦИПАЛЬНОГО ОБРАЗОВАНИЯ "ЗАСЕКОВСКОЕ"</w:t>
                  </w:r>
                </w:p>
                <w:p w:rsidR="005A3112" w:rsidRPr="00357B7B" w:rsidRDefault="005A3112" w:rsidP="0002565E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5A3112" w:rsidRPr="00357B7B" w:rsidRDefault="005A3112" w:rsidP="0002565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57B7B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ПОСТАНОВЛЕНИЕ</w:t>
                  </w:r>
                </w:p>
                <w:p w:rsidR="005A3112" w:rsidRPr="00357B7B" w:rsidRDefault="005A3112" w:rsidP="0002565E">
                  <w:pPr>
                    <w:tabs>
                      <w:tab w:val="left" w:pos="690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357B7B">
                    <w:rPr>
                      <w:rFonts w:ascii="Times New Roman" w:eastAsia="Calibri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ab/>
                  </w:r>
                </w:p>
                <w:p w:rsidR="005A3112" w:rsidRPr="00357B7B" w:rsidRDefault="005A3112" w:rsidP="0002565E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7B7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19.11.2019г.                                                                                                                 № 28</w:t>
                  </w:r>
                </w:p>
                <w:p w:rsidR="005A3112" w:rsidRPr="004F21AB" w:rsidRDefault="004F21AB" w:rsidP="004F21AB">
                  <w:pPr>
                    <w:tabs>
                      <w:tab w:val="left" w:pos="646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Д.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Засеково</w:t>
                  </w:r>
                  <w:proofErr w:type="spellEnd"/>
                </w:p>
              </w:tc>
            </w:tr>
          </w:tbl>
          <w:p w:rsidR="005A3112" w:rsidRPr="00357B7B" w:rsidRDefault="005A3112" w:rsidP="00025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44061"/>
                <w:sz w:val="20"/>
                <w:szCs w:val="20"/>
                <w:lang w:eastAsia="ru-RU"/>
              </w:rPr>
            </w:pPr>
          </w:p>
        </w:tc>
      </w:tr>
    </w:tbl>
    <w:p w:rsidR="005A3112" w:rsidRPr="00357B7B" w:rsidRDefault="005A3112" w:rsidP="005A3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B7B">
        <w:rPr>
          <w:rFonts w:ascii="Times New Roman" w:hAnsi="Times New Roman" w:cs="Times New Roman"/>
          <w:sz w:val="28"/>
          <w:szCs w:val="28"/>
          <w:lang w:eastAsia="ru-RU"/>
        </w:rPr>
        <w:t>О прекращении права постоянного</w:t>
      </w:r>
    </w:p>
    <w:p w:rsidR="005A3112" w:rsidRPr="00357B7B" w:rsidRDefault="005A3112" w:rsidP="005A3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(бессрочного) пользования </w:t>
      </w:r>
    </w:p>
    <w:p w:rsidR="005A3112" w:rsidRPr="00357B7B" w:rsidRDefault="005A3112" w:rsidP="005A3112">
      <w:pPr>
        <w:keepNext/>
        <w:spacing w:after="0" w:line="240" w:lineRule="auto"/>
        <w:ind w:right="4677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357B7B">
        <w:rPr>
          <w:rFonts w:ascii="Times New Roman" w:hAnsi="Times New Roman" w:cs="Times New Roman"/>
          <w:sz w:val="28"/>
          <w:szCs w:val="28"/>
          <w:lang w:eastAsia="ru-RU"/>
        </w:rPr>
        <w:t>на земельный участок</w:t>
      </w:r>
    </w:p>
    <w:p w:rsidR="005A3112" w:rsidRPr="00357B7B" w:rsidRDefault="005A3112" w:rsidP="005A311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112" w:rsidRPr="00357B7B" w:rsidRDefault="005A3112" w:rsidP="005A311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    Рассмотрев обращение Администрации муниципального образования «</w:t>
      </w:r>
      <w:proofErr w:type="spell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 район», заявление директора МКОУ </w:t>
      </w:r>
      <w:proofErr w:type="spell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>Маловенижская</w:t>
      </w:r>
      <w:proofErr w:type="spellEnd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 ООШ </w:t>
      </w:r>
      <w:proofErr w:type="spell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>Абашевой</w:t>
      </w:r>
      <w:proofErr w:type="spellEnd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 Е.Г., в соответствии со ст. 11, 39.2, 39.9 Земельного кодекса Российской Федерации  от 25.10.2001 № 136-ФЗ, Федеральным законом от 13.07.2015 N 218-ФЗ "О государственной регистрации недвижимости", руководствуясь Уставом муниципального образования «Засековское»,  Администрация муниципального образования «Засековское» постановляет:</w:t>
      </w:r>
    </w:p>
    <w:p w:rsidR="005A3112" w:rsidRPr="00357B7B" w:rsidRDefault="005A3112" w:rsidP="005A311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112" w:rsidRPr="00357B7B" w:rsidRDefault="005A3112" w:rsidP="005A311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Прекратить право постоянного (бессрочного)  пользования земельным участком категории земли населенных пунктов с кадастровым номером 18:23:014001:417, расположенным по адресу: </w:t>
      </w:r>
      <w:proofErr w:type="gram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Удмуртская Республика, </w:t>
      </w:r>
      <w:proofErr w:type="spell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д. Малый </w:t>
      </w:r>
      <w:proofErr w:type="spell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>Вениж</w:t>
      </w:r>
      <w:proofErr w:type="spellEnd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, ул. Молодежная, д.16,  площадью 19582 кв. м., с видом разрешенного использования: образование и просвещение (3.5) – размещение объектов капитального строительства, предназначенного для воспитания, образования и просвещения (школа), предоставленным муниципальному казенному общеобразовательному учреждению </w:t>
      </w:r>
      <w:proofErr w:type="spell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>Маловенижская</w:t>
      </w:r>
      <w:proofErr w:type="spellEnd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 (запись регистрации 18-18/003-18/003/007/2016-1456/1 от 23.11.2016).</w:t>
      </w:r>
      <w:proofErr w:type="gramEnd"/>
    </w:p>
    <w:p w:rsidR="005A3112" w:rsidRPr="00357B7B" w:rsidRDefault="005A3112" w:rsidP="005A3112">
      <w:pPr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вышеуказанный земельный участок в постоянное (бессрочное) пользование муниципальному казенному общеобразовательному учреждению </w:t>
      </w:r>
      <w:proofErr w:type="spell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>Засековская</w:t>
      </w:r>
      <w:proofErr w:type="spellEnd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 основная общеобразовательная школа.</w:t>
      </w:r>
    </w:p>
    <w:p w:rsidR="005A3112" w:rsidRPr="00357B7B" w:rsidRDefault="005A3112" w:rsidP="005A3112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57B7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4F21AB" w:rsidRDefault="004F21AB" w:rsidP="005A3112">
      <w:pPr>
        <w:keepNext/>
        <w:suppressAutoHyphens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3112" w:rsidRPr="00357B7B" w:rsidRDefault="005A3112" w:rsidP="005A3112">
      <w:pPr>
        <w:keepNext/>
        <w:suppressAutoHyphens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357B7B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4F21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7B7B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A3112" w:rsidRPr="00357B7B" w:rsidRDefault="005A3112" w:rsidP="005A3112">
      <w:pPr>
        <w:keepNext/>
        <w:suppressAutoHyphens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  <w:r w:rsidRPr="00357B7B">
        <w:rPr>
          <w:rFonts w:ascii="Times New Roman" w:hAnsi="Times New Roman" w:cs="Times New Roman"/>
          <w:sz w:val="28"/>
          <w:szCs w:val="28"/>
          <w:lang w:eastAsia="ru-RU"/>
        </w:rPr>
        <w:t>«Засековское»                                                                       Н.А. Редькина</w:t>
      </w:r>
    </w:p>
    <w:p w:rsidR="005A3112" w:rsidRPr="00357B7B" w:rsidRDefault="005A3112" w:rsidP="005A3112">
      <w:pPr>
        <w:keepNext/>
        <w:suppressAutoHyphens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B155C"/>
    <w:multiLevelType w:val="hybridMultilevel"/>
    <w:tmpl w:val="EB18A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42A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12"/>
    <w:rsid w:val="004F21AB"/>
    <w:rsid w:val="005A3112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1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1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1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1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2019-11-27T07:38:00Z</dcterms:created>
  <dcterms:modified xsi:type="dcterms:W3CDTF">2019-11-27T07:43:00Z</dcterms:modified>
</cp:coreProperties>
</file>