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030" w:rsidRDefault="006E7030" w:rsidP="006E7030">
      <w:pPr>
        <w:pStyle w:val="2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23620" cy="1269365"/>
            <wp:effectExtent l="19050" t="0" r="5080" b="0"/>
            <wp:docPr id="1" name="Рисунок 0" descr="ГЕРБ_сли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_слив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30" w:rsidRDefault="006E7030" w:rsidP="006E7030">
      <w:pPr>
        <w:pStyle w:val="ad"/>
        <w:jc w:val="center"/>
        <w:rPr>
          <w:b/>
        </w:rPr>
      </w:pPr>
    </w:p>
    <w:p w:rsidR="006E7030" w:rsidRDefault="006E7030" w:rsidP="006E7030">
      <w:pPr>
        <w:pStyle w:val="ad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«ЮКАМЕН ЁРОС» МУНИЦИПАЛ КЫЛДЫТЭТЫСЬ ДЕПУТАТ КЕНЕШ</w:t>
      </w:r>
    </w:p>
    <w:p w:rsidR="006E7030" w:rsidRDefault="006E7030" w:rsidP="006E7030">
      <w:pPr>
        <w:pStyle w:val="ad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 МУНИЦИПАЛЬНОГО ОБРАЗОВАНИЯ «ЮКАМЕНСКИЙ РАЙОН»</w:t>
      </w:r>
    </w:p>
    <w:p w:rsidR="006E7030" w:rsidRDefault="006E7030" w:rsidP="006E7030">
      <w:pPr>
        <w:pStyle w:val="ad"/>
        <w:jc w:val="center"/>
        <w:rPr>
          <w:b/>
          <w:sz w:val="16"/>
          <w:szCs w:val="16"/>
        </w:rPr>
      </w:pPr>
    </w:p>
    <w:p w:rsidR="006E7030" w:rsidRDefault="006E7030" w:rsidP="006E7030">
      <w:pPr>
        <w:pStyle w:val="ad"/>
        <w:jc w:val="center"/>
        <w:rPr>
          <w:b/>
          <w:sz w:val="22"/>
          <w:szCs w:val="28"/>
        </w:rPr>
      </w:pPr>
      <w:r>
        <w:rPr>
          <w:b/>
          <w:szCs w:val="28"/>
        </w:rPr>
        <w:t>РЕШЕНИЕ</w:t>
      </w:r>
    </w:p>
    <w:p w:rsidR="006E7030" w:rsidRDefault="006E7030" w:rsidP="006E7030">
      <w:pPr>
        <w:pStyle w:val="ab"/>
        <w:rPr>
          <w:b w:val="0"/>
          <w:sz w:val="16"/>
          <w:szCs w:val="16"/>
        </w:rPr>
      </w:pPr>
    </w:p>
    <w:p w:rsidR="006E7030" w:rsidRDefault="006E7030" w:rsidP="006E7030">
      <w:pPr>
        <w:pStyle w:val="ab"/>
        <w:rPr>
          <w:b w:val="0"/>
          <w:u w:val="single"/>
        </w:rPr>
      </w:pPr>
      <w:r>
        <w:rPr>
          <w:u w:val="single"/>
        </w:rPr>
        <w:t>26 ноября 2015 года                                                                                     № 196</w:t>
      </w:r>
    </w:p>
    <w:p w:rsidR="006E7030" w:rsidRDefault="006E7030" w:rsidP="006E7030">
      <w:pPr>
        <w:pStyle w:val="ab"/>
        <w:rPr>
          <w:b w:val="0"/>
          <w:u w:val="single"/>
        </w:rPr>
      </w:pPr>
    </w:p>
    <w:p w:rsidR="00F34B1F" w:rsidRPr="00D311AD" w:rsidRDefault="00F94FA2" w:rsidP="00D07409">
      <w:pPr>
        <w:spacing w:after="200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О</w:t>
      </w:r>
      <w:r w:rsidR="005620AE">
        <w:rPr>
          <w:rFonts w:eastAsiaTheme="minorHAnsi"/>
          <w:b/>
          <w:sz w:val="28"/>
          <w:szCs w:val="28"/>
          <w:lang w:eastAsia="en-US"/>
        </w:rPr>
        <w:t xml:space="preserve"> Порядке включения периодов работы на отдельных должностях в стаж муниципальной служб</w:t>
      </w:r>
      <w:r w:rsidR="0017510B">
        <w:rPr>
          <w:rFonts w:eastAsiaTheme="minorHAnsi"/>
          <w:b/>
          <w:sz w:val="28"/>
          <w:szCs w:val="28"/>
          <w:lang w:eastAsia="en-US"/>
        </w:rPr>
        <w:t>ы</w:t>
      </w:r>
      <w:r w:rsidR="005620AE">
        <w:rPr>
          <w:rFonts w:eastAsiaTheme="minorHAnsi"/>
          <w:b/>
          <w:sz w:val="28"/>
          <w:szCs w:val="28"/>
          <w:lang w:eastAsia="en-US"/>
        </w:rPr>
        <w:t>, дающей право на назначение пенсии за выслугу лет в муниципальном образовании «</w:t>
      </w:r>
      <w:r w:rsidR="00F32F6E">
        <w:rPr>
          <w:rFonts w:eastAsiaTheme="minorHAnsi"/>
          <w:b/>
          <w:sz w:val="28"/>
          <w:szCs w:val="28"/>
          <w:lang w:eastAsia="en-US"/>
        </w:rPr>
        <w:t xml:space="preserve">Юкаменский </w:t>
      </w:r>
      <w:r w:rsidR="005620AE">
        <w:rPr>
          <w:rFonts w:eastAsiaTheme="minorHAnsi"/>
          <w:b/>
          <w:sz w:val="28"/>
          <w:szCs w:val="28"/>
          <w:lang w:eastAsia="en-US"/>
        </w:rPr>
        <w:t xml:space="preserve">район» </w:t>
      </w:r>
    </w:p>
    <w:p w:rsidR="00D07409" w:rsidRDefault="00D07409" w:rsidP="00D07409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FB0100" w:rsidRDefault="00FB0100" w:rsidP="00D07409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D07409" w:rsidRPr="00D07409" w:rsidRDefault="00D07409" w:rsidP="00A945BE">
      <w:pPr>
        <w:ind w:firstLine="426"/>
        <w:jc w:val="both"/>
        <w:rPr>
          <w:rFonts w:eastAsia="Andale Sans UI" w:cs="Tahoma"/>
          <w:kern w:val="1"/>
          <w:sz w:val="28"/>
          <w:szCs w:val="28"/>
        </w:rPr>
      </w:pPr>
      <w:r w:rsidRPr="00D07409">
        <w:rPr>
          <w:sz w:val="28"/>
          <w:szCs w:val="28"/>
        </w:rPr>
        <w:t>В соответствии с</w:t>
      </w:r>
      <w:r w:rsidR="00FB0100">
        <w:rPr>
          <w:sz w:val="28"/>
          <w:szCs w:val="28"/>
        </w:rPr>
        <w:t>о статьей 7 Устава муниципального образования «</w:t>
      </w:r>
      <w:r w:rsidR="00F32F6E">
        <w:rPr>
          <w:sz w:val="28"/>
          <w:szCs w:val="28"/>
        </w:rPr>
        <w:t>Юкаменский район»</w:t>
      </w:r>
      <w:r w:rsidR="008F5878">
        <w:rPr>
          <w:sz w:val="28"/>
          <w:szCs w:val="28"/>
        </w:rPr>
        <w:t>,</w:t>
      </w:r>
    </w:p>
    <w:p w:rsidR="00D07409" w:rsidRPr="00D07409" w:rsidRDefault="00D07409" w:rsidP="00D07409">
      <w:pPr>
        <w:jc w:val="both"/>
        <w:rPr>
          <w:sz w:val="28"/>
          <w:szCs w:val="28"/>
        </w:rPr>
      </w:pPr>
    </w:p>
    <w:p w:rsidR="006E7030" w:rsidRDefault="00D07409" w:rsidP="006E7030">
      <w:pPr>
        <w:jc w:val="center"/>
        <w:rPr>
          <w:b/>
          <w:sz w:val="28"/>
          <w:szCs w:val="28"/>
        </w:rPr>
      </w:pPr>
      <w:r w:rsidRPr="006E7030">
        <w:rPr>
          <w:b/>
          <w:sz w:val="28"/>
          <w:szCs w:val="28"/>
        </w:rPr>
        <w:t>Совет депутатов</w:t>
      </w:r>
    </w:p>
    <w:p w:rsidR="00D07409" w:rsidRPr="006E7030" w:rsidRDefault="00255FD4" w:rsidP="006E7030">
      <w:pPr>
        <w:jc w:val="center"/>
        <w:rPr>
          <w:b/>
          <w:sz w:val="28"/>
          <w:szCs w:val="28"/>
        </w:rPr>
      </w:pPr>
      <w:r w:rsidRPr="006E7030">
        <w:rPr>
          <w:b/>
          <w:sz w:val="28"/>
          <w:szCs w:val="28"/>
        </w:rPr>
        <w:t>муниципального образования «</w:t>
      </w:r>
      <w:r w:rsidR="00F32F6E" w:rsidRPr="006E7030">
        <w:rPr>
          <w:b/>
          <w:sz w:val="28"/>
          <w:szCs w:val="28"/>
        </w:rPr>
        <w:t>Юкаменский</w:t>
      </w:r>
      <w:r w:rsidRPr="006E7030">
        <w:rPr>
          <w:b/>
          <w:sz w:val="28"/>
          <w:szCs w:val="28"/>
        </w:rPr>
        <w:t xml:space="preserve"> район» </w:t>
      </w:r>
      <w:r w:rsidR="00D07409" w:rsidRPr="006E7030">
        <w:rPr>
          <w:b/>
          <w:sz w:val="28"/>
          <w:szCs w:val="28"/>
        </w:rPr>
        <w:t>РЕШИЛ:</w:t>
      </w:r>
    </w:p>
    <w:p w:rsidR="00D07409" w:rsidRDefault="00D07409" w:rsidP="00D07409">
      <w:pPr>
        <w:jc w:val="both"/>
        <w:rPr>
          <w:sz w:val="28"/>
          <w:szCs w:val="28"/>
        </w:rPr>
      </w:pPr>
    </w:p>
    <w:p w:rsidR="00FB0100" w:rsidRDefault="00911275" w:rsidP="00FB0100">
      <w:pPr>
        <w:spacing w:after="200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1. </w:t>
      </w:r>
      <w:r w:rsidR="00A945BE" w:rsidRPr="00A945BE">
        <w:rPr>
          <w:sz w:val="28"/>
          <w:szCs w:val="28"/>
        </w:rPr>
        <w:t>У</w:t>
      </w:r>
      <w:r w:rsidR="00D07409" w:rsidRPr="00A945BE">
        <w:rPr>
          <w:sz w:val="28"/>
          <w:szCs w:val="28"/>
        </w:rPr>
        <w:t xml:space="preserve">твердить </w:t>
      </w:r>
      <w:r w:rsidR="00A945BE" w:rsidRPr="00A945BE">
        <w:rPr>
          <w:sz w:val="28"/>
          <w:szCs w:val="28"/>
        </w:rPr>
        <w:t>прилагаем</w:t>
      </w:r>
      <w:r w:rsidR="00FB0100">
        <w:rPr>
          <w:sz w:val="28"/>
          <w:szCs w:val="28"/>
        </w:rPr>
        <w:t xml:space="preserve">ый </w:t>
      </w:r>
      <w:r w:rsidR="00FB0100" w:rsidRPr="00FB0100">
        <w:rPr>
          <w:rFonts w:eastAsiaTheme="minorHAnsi"/>
          <w:sz w:val="28"/>
          <w:szCs w:val="28"/>
          <w:lang w:eastAsia="en-US"/>
        </w:rPr>
        <w:t>По</w:t>
      </w:r>
      <w:r w:rsidR="00FB0100">
        <w:rPr>
          <w:rFonts w:eastAsiaTheme="minorHAnsi"/>
          <w:sz w:val="28"/>
          <w:szCs w:val="28"/>
          <w:lang w:eastAsia="en-US"/>
        </w:rPr>
        <w:t>рядок</w:t>
      </w:r>
      <w:r w:rsidR="00FB0100" w:rsidRPr="00FB0100">
        <w:rPr>
          <w:rFonts w:eastAsiaTheme="minorHAnsi"/>
          <w:sz w:val="28"/>
          <w:szCs w:val="28"/>
          <w:lang w:eastAsia="en-US"/>
        </w:rPr>
        <w:t xml:space="preserve"> включения периодов работы на отдельных должностях в стаж муниципальной служб</w:t>
      </w:r>
      <w:r w:rsidR="0017510B">
        <w:rPr>
          <w:rFonts w:eastAsiaTheme="minorHAnsi"/>
          <w:sz w:val="28"/>
          <w:szCs w:val="28"/>
          <w:lang w:eastAsia="en-US"/>
        </w:rPr>
        <w:t>ы</w:t>
      </w:r>
      <w:r w:rsidR="00FB0100" w:rsidRPr="00FB0100">
        <w:rPr>
          <w:rFonts w:eastAsiaTheme="minorHAnsi"/>
          <w:sz w:val="28"/>
          <w:szCs w:val="28"/>
          <w:lang w:eastAsia="en-US"/>
        </w:rPr>
        <w:t>, дающей право на назначение пенсии за выслугу лет в муниципальном образовании «</w:t>
      </w:r>
      <w:r w:rsidR="00F32F6E">
        <w:rPr>
          <w:sz w:val="28"/>
          <w:szCs w:val="28"/>
        </w:rPr>
        <w:t>Юкаменский</w:t>
      </w:r>
      <w:r w:rsidR="00FB0100" w:rsidRPr="00FB0100">
        <w:rPr>
          <w:rFonts w:eastAsiaTheme="minorHAnsi"/>
          <w:sz w:val="28"/>
          <w:szCs w:val="28"/>
          <w:lang w:eastAsia="en-US"/>
        </w:rPr>
        <w:t xml:space="preserve"> район»</w:t>
      </w:r>
      <w:r w:rsidR="00FB0100">
        <w:rPr>
          <w:rFonts w:eastAsiaTheme="minorHAnsi"/>
          <w:sz w:val="28"/>
          <w:szCs w:val="28"/>
          <w:lang w:eastAsia="en-US"/>
        </w:rPr>
        <w:t>.</w:t>
      </w:r>
    </w:p>
    <w:p w:rsidR="00B52DDB" w:rsidRDefault="000B54CB" w:rsidP="00F32F6E">
      <w:pPr>
        <w:spacing w:after="200"/>
        <w:ind w:firstLine="426"/>
        <w:contextualSpacing/>
        <w:jc w:val="both"/>
        <w:rPr>
          <w:rFonts w:eastAsia="Andale Sans UI" w:cs="Tahoma"/>
          <w:kern w:val="1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563880</wp:posOffset>
            </wp:positionV>
            <wp:extent cx="6750050" cy="1828800"/>
            <wp:effectExtent l="19050" t="0" r="0" b="0"/>
            <wp:wrapThrough wrapText="bothSides">
              <wp:wrapPolygon edited="0">
                <wp:start x="-61" y="0"/>
                <wp:lineTo x="-61" y="21375"/>
                <wp:lineTo x="21580" y="21375"/>
                <wp:lineTo x="21580" y="0"/>
                <wp:lineTo x="-61" y="0"/>
              </wp:wrapPolygon>
            </wp:wrapThrough>
            <wp:docPr id="2" name="Рисунок 1" descr="востриков - печа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триков - печать.tif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275">
        <w:rPr>
          <w:rFonts w:eastAsiaTheme="minorHAnsi"/>
          <w:sz w:val="28"/>
          <w:szCs w:val="28"/>
          <w:lang w:eastAsia="en-US"/>
        </w:rPr>
        <w:t xml:space="preserve">2. </w:t>
      </w:r>
      <w:r w:rsidR="00FB0100">
        <w:rPr>
          <w:rFonts w:eastAsiaTheme="minorHAnsi"/>
          <w:sz w:val="28"/>
          <w:szCs w:val="28"/>
          <w:lang w:eastAsia="en-US"/>
        </w:rPr>
        <w:t xml:space="preserve">Опубликовать </w:t>
      </w:r>
      <w:r w:rsidR="00A945BE">
        <w:rPr>
          <w:rFonts w:eastAsiaTheme="minorHAnsi"/>
          <w:sz w:val="28"/>
          <w:szCs w:val="28"/>
          <w:lang w:eastAsia="en-US"/>
        </w:rPr>
        <w:t>настоящее решение на официальной сайте муниципального образования «</w:t>
      </w:r>
      <w:r w:rsidR="00F32F6E">
        <w:rPr>
          <w:rFonts w:eastAsiaTheme="minorHAnsi"/>
          <w:sz w:val="28"/>
          <w:szCs w:val="28"/>
          <w:lang w:eastAsia="en-US"/>
        </w:rPr>
        <w:t>Юкаменский район</w:t>
      </w:r>
      <w:r w:rsidR="00A945BE">
        <w:rPr>
          <w:rFonts w:eastAsiaTheme="minorHAnsi"/>
          <w:sz w:val="28"/>
          <w:szCs w:val="28"/>
          <w:lang w:eastAsia="en-US"/>
        </w:rPr>
        <w:t>» в сети Интернет</w:t>
      </w:r>
      <w:r w:rsidR="00F32F6E">
        <w:rPr>
          <w:rFonts w:eastAsiaTheme="minorHAnsi"/>
          <w:sz w:val="28"/>
          <w:szCs w:val="28"/>
          <w:lang w:eastAsia="en-US"/>
        </w:rPr>
        <w:t>.</w:t>
      </w:r>
    </w:p>
    <w:p w:rsidR="00FB0100" w:rsidRDefault="00FB0100" w:rsidP="00B52DDB">
      <w:pPr>
        <w:ind w:left="6237" w:hanging="6237"/>
        <w:rPr>
          <w:rFonts w:eastAsia="Andale Sans UI" w:cs="Tahoma"/>
          <w:kern w:val="1"/>
        </w:rPr>
      </w:pPr>
    </w:p>
    <w:p w:rsidR="005C6F55" w:rsidRDefault="005C6F55" w:rsidP="00B52DDB">
      <w:pPr>
        <w:rPr>
          <w:rFonts w:eastAsia="Andale Sans UI" w:cs="Tahoma"/>
          <w:kern w:val="1"/>
          <w:sz w:val="20"/>
          <w:szCs w:val="20"/>
        </w:rPr>
      </w:pPr>
    </w:p>
    <w:p w:rsidR="005C6F55" w:rsidRDefault="005C6F55" w:rsidP="00B52DDB">
      <w:pPr>
        <w:rPr>
          <w:rFonts w:eastAsia="Andale Sans UI" w:cs="Tahoma"/>
          <w:kern w:val="1"/>
          <w:sz w:val="20"/>
          <w:szCs w:val="20"/>
        </w:rPr>
      </w:pPr>
    </w:p>
    <w:p w:rsidR="005C6F55" w:rsidRDefault="005C6F55" w:rsidP="00B52DDB">
      <w:pPr>
        <w:rPr>
          <w:rFonts w:eastAsia="Andale Sans UI" w:cs="Tahoma"/>
          <w:kern w:val="1"/>
          <w:sz w:val="20"/>
          <w:szCs w:val="20"/>
        </w:rPr>
      </w:pPr>
    </w:p>
    <w:p w:rsidR="00F32F6E" w:rsidRDefault="00F32F6E" w:rsidP="00B52DDB">
      <w:pPr>
        <w:rPr>
          <w:rFonts w:eastAsia="Andale Sans UI" w:cs="Tahoma"/>
          <w:kern w:val="28"/>
          <w:sz w:val="28"/>
          <w:szCs w:val="28"/>
        </w:rPr>
      </w:pPr>
    </w:p>
    <w:p w:rsidR="006E7030" w:rsidRDefault="006E7030" w:rsidP="00B52DDB">
      <w:pPr>
        <w:rPr>
          <w:rFonts w:eastAsia="Andale Sans UI" w:cs="Tahoma"/>
          <w:kern w:val="28"/>
          <w:sz w:val="28"/>
          <w:szCs w:val="28"/>
        </w:rPr>
      </w:pPr>
    </w:p>
    <w:p w:rsidR="00F32F6E" w:rsidRDefault="00F32F6E" w:rsidP="00B52DDB">
      <w:pPr>
        <w:rPr>
          <w:rFonts w:eastAsia="Andale Sans UI" w:cs="Tahoma"/>
          <w:kern w:val="28"/>
          <w:sz w:val="28"/>
          <w:szCs w:val="28"/>
        </w:rPr>
      </w:pPr>
    </w:p>
    <w:p w:rsidR="00F32F6E" w:rsidRDefault="00F32F6E" w:rsidP="00B52DDB">
      <w:pPr>
        <w:rPr>
          <w:rFonts w:eastAsia="Andale Sans UI" w:cs="Tahoma"/>
          <w:kern w:val="28"/>
          <w:sz w:val="28"/>
          <w:szCs w:val="28"/>
        </w:rPr>
      </w:pPr>
    </w:p>
    <w:p w:rsidR="00F32F6E" w:rsidRDefault="00F32F6E" w:rsidP="00B52DDB">
      <w:pPr>
        <w:rPr>
          <w:rFonts w:eastAsia="Andale Sans UI" w:cs="Tahoma"/>
          <w:kern w:val="28"/>
          <w:sz w:val="28"/>
          <w:szCs w:val="28"/>
        </w:rPr>
      </w:pPr>
      <w:bookmarkStart w:id="0" w:name="_GoBack"/>
      <w:bookmarkEnd w:id="0"/>
    </w:p>
    <w:p w:rsidR="00F32F6E" w:rsidRPr="008F5878" w:rsidRDefault="00F32F6E" w:rsidP="00B52DDB">
      <w:pPr>
        <w:rPr>
          <w:rFonts w:eastAsia="Andale Sans UI" w:cs="Tahoma"/>
          <w:kern w:val="28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52DDB" w:rsidRPr="00F32F6E" w:rsidTr="00B52DDB">
        <w:tc>
          <w:tcPr>
            <w:tcW w:w="4785" w:type="dxa"/>
          </w:tcPr>
          <w:p w:rsidR="00B52DDB" w:rsidRDefault="00B52DDB" w:rsidP="00674BB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2DDB" w:rsidRPr="00F32F6E" w:rsidRDefault="00A945BE" w:rsidP="00F32F6E">
            <w:pPr>
              <w:pStyle w:val="ConsNonformat"/>
              <w:widowControl/>
              <w:ind w:righ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32F6E"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F32F6E" w:rsidRPr="00F32F6E" w:rsidRDefault="00B52DDB" w:rsidP="00F32F6E">
            <w:pPr>
              <w:pStyle w:val="ConsNonformat"/>
              <w:widowControl/>
              <w:ind w:righ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32F6E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A945BE" w:rsidRPr="00F32F6E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F32F6E">
              <w:rPr>
                <w:rFonts w:ascii="Times New Roman" w:hAnsi="Times New Roman" w:cs="Times New Roman"/>
                <w:sz w:val="28"/>
                <w:szCs w:val="28"/>
              </w:rPr>
              <w:t xml:space="preserve">   Совета депутатов  </w:t>
            </w:r>
            <w:r w:rsidR="005C6F55" w:rsidRPr="00F32F6E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</w:p>
          <w:p w:rsidR="005C6F55" w:rsidRPr="00F32F6E" w:rsidRDefault="005C6F55" w:rsidP="00F32F6E">
            <w:pPr>
              <w:pStyle w:val="ConsNonformat"/>
              <w:widowControl/>
              <w:ind w:righ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32F6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32F6E" w:rsidRPr="00F32F6E">
              <w:rPr>
                <w:rFonts w:ascii="Times New Roman" w:hAnsi="Times New Roman" w:cs="Times New Roman"/>
                <w:sz w:val="28"/>
                <w:szCs w:val="28"/>
              </w:rPr>
              <w:t>Юкаменский</w:t>
            </w:r>
            <w:r w:rsidRPr="00F32F6E">
              <w:rPr>
                <w:rFonts w:ascii="Times New Roman" w:hAnsi="Times New Roman" w:cs="Times New Roman"/>
                <w:sz w:val="28"/>
                <w:szCs w:val="28"/>
              </w:rPr>
              <w:t xml:space="preserve"> район» </w:t>
            </w:r>
          </w:p>
          <w:p w:rsidR="00B52DDB" w:rsidRPr="00F32F6E" w:rsidRDefault="00B52DDB" w:rsidP="006E7030">
            <w:pPr>
              <w:pStyle w:val="ConsNonformat"/>
              <w:widowControl/>
              <w:ind w:righ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32F6E">
              <w:rPr>
                <w:rFonts w:ascii="Times New Roman" w:hAnsi="Times New Roman" w:cs="Times New Roman"/>
                <w:sz w:val="28"/>
                <w:szCs w:val="28"/>
              </w:rPr>
              <w:t xml:space="preserve"> от  </w:t>
            </w:r>
            <w:r w:rsidR="006E7030">
              <w:rPr>
                <w:rFonts w:ascii="Times New Roman" w:hAnsi="Times New Roman" w:cs="Times New Roman"/>
                <w:sz w:val="28"/>
                <w:szCs w:val="28"/>
              </w:rPr>
              <w:t>26.11.2015 г.</w:t>
            </w:r>
            <w:r w:rsidRPr="00F32F6E">
              <w:rPr>
                <w:rFonts w:ascii="Times New Roman" w:hAnsi="Times New Roman" w:cs="Times New Roman"/>
                <w:sz w:val="28"/>
                <w:szCs w:val="28"/>
              </w:rPr>
              <w:t xml:space="preserve"> №  </w:t>
            </w:r>
            <w:r w:rsidR="006E7030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</w:tr>
    </w:tbl>
    <w:p w:rsidR="00674BBF" w:rsidRPr="00674BBF" w:rsidRDefault="00674BBF" w:rsidP="00674BBF">
      <w:pPr>
        <w:pStyle w:val="ConsNonformat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74BBF" w:rsidRDefault="00674BBF" w:rsidP="00674BBF">
      <w:pPr>
        <w:pStyle w:val="ConsNonformat"/>
        <w:widowControl/>
        <w:ind w:right="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100" w:rsidRDefault="00FB0100" w:rsidP="00674BBF">
      <w:pPr>
        <w:pStyle w:val="ConsNonformat"/>
        <w:widowControl/>
        <w:ind w:right="0" w:firstLine="54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B01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Порядок </w:t>
      </w:r>
    </w:p>
    <w:p w:rsidR="00FB0100" w:rsidRDefault="00FB0100" w:rsidP="00674BBF">
      <w:pPr>
        <w:pStyle w:val="ConsNonformat"/>
        <w:widowControl/>
        <w:ind w:right="0" w:firstLine="54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B01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включения периодов работы на отдельных должностях в стаж муниципальной служб</w:t>
      </w:r>
      <w:r w:rsidR="0017510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ы</w:t>
      </w:r>
      <w:r w:rsidRPr="00FB01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 дающей право на назначение пенсии за выслугу лет в муниципальном образовании «</w:t>
      </w:r>
      <w:r w:rsidR="00F32F6E" w:rsidRPr="00F32F6E">
        <w:rPr>
          <w:rFonts w:ascii="Times New Roman" w:hAnsi="Times New Roman" w:cs="Times New Roman"/>
          <w:b/>
          <w:sz w:val="28"/>
          <w:szCs w:val="28"/>
        </w:rPr>
        <w:t>Юкаменский</w:t>
      </w:r>
      <w:r w:rsidRPr="00FB01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район»</w:t>
      </w:r>
    </w:p>
    <w:p w:rsidR="00FB0100" w:rsidRDefault="00FB0100" w:rsidP="00674BBF">
      <w:pPr>
        <w:pStyle w:val="ConsNonformat"/>
        <w:widowControl/>
        <w:ind w:right="0" w:firstLine="54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443BD5" w:rsidRPr="00443BD5" w:rsidRDefault="003D1DBF" w:rsidP="00F32F6E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3D1DBF">
        <w:rPr>
          <w:sz w:val="28"/>
          <w:szCs w:val="28"/>
        </w:rPr>
        <w:t xml:space="preserve">1. Настоящий Порядок регулирует вопросы, связанные с включением в стаж муниципальной службы, дающий право на назначение пенсии за выслугу лет (далее - стаж муниципальной службы), периодов работы на отдельных должностях служащих категории «руководители» на предприятиях, в учреждениях и организациях, опыт и знание работы в которых были необходимы муниципальным служащим </w:t>
      </w:r>
      <w:r w:rsidR="00023E6D">
        <w:rPr>
          <w:sz w:val="28"/>
          <w:szCs w:val="28"/>
        </w:rPr>
        <w:t>органа местного самоуправления муниципального образования «</w:t>
      </w:r>
      <w:r w:rsidR="00F32F6E">
        <w:rPr>
          <w:sz w:val="28"/>
          <w:szCs w:val="28"/>
        </w:rPr>
        <w:t>Юкаменский</w:t>
      </w:r>
      <w:r w:rsidR="00023E6D">
        <w:rPr>
          <w:sz w:val="28"/>
          <w:szCs w:val="28"/>
        </w:rPr>
        <w:t xml:space="preserve"> район» </w:t>
      </w:r>
      <w:r w:rsidRPr="003D1DBF">
        <w:rPr>
          <w:sz w:val="28"/>
          <w:szCs w:val="28"/>
        </w:rPr>
        <w:t>(далее - муниципальный служащий) для исполнения обязанностей по замещаемой должности муниципальной службы в органах местного самоуправления муниципального образования «</w:t>
      </w:r>
      <w:r w:rsidR="00F32F6E">
        <w:rPr>
          <w:sz w:val="28"/>
          <w:szCs w:val="28"/>
        </w:rPr>
        <w:t>Юкаменский</w:t>
      </w:r>
      <w:r w:rsidRPr="003D1DBF">
        <w:rPr>
          <w:sz w:val="28"/>
          <w:szCs w:val="28"/>
        </w:rPr>
        <w:t xml:space="preserve"> район» (далее - иные периоды работы). </w:t>
      </w:r>
      <w:r w:rsidR="00443BD5" w:rsidRPr="00443BD5">
        <w:rPr>
          <w:rFonts w:eastAsiaTheme="minorHAnsi"/>
          <w:sz w:val="28"/>
          <w:szCs w:val="28"/>
          <w:lang w:eastAsia="en-US"/>
        </w:rPr>
        <w:t>Периоды работы в указанных должностях в совокупности не должны превышать пять лет.</w:t>
      </w:r>
    </w:p>
    <w:p w:rsidR="005D7F9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2. Включение в стаж муниципальной службы иных периодов работы осуществляется по заявлению муниципального служащего, которое оформляется по форме, установленной </w:t>
      </w:r>
      <w:r w:rsidR="005D7F99">
        <w:rPr>
          <w:sz w:val="28"/>
          <w:szCs w:val="28"/>
        </w:rPr>
        <w:t xml:space="preserve">Администрацией </w:t>
      </w:r>
      <w:r w:rsidRPr="003D1DBF">
        <w:rPr>
          <w:sz w:val="28"/>
          <w:szCs w:val="28"/>
        </w:rPr>
        <w:t xml:space="preserve"> муниципального образования</w:t>
      </w:r>
      <w:r w:rsidR="005D7F99">
        <w:rPr>
          <w:sz w:val="28"/>
          <w:szCs w:val="28"/>
        </w:rPr>
        <w:t xml:space="preserve"> «</w:t>
      </w:r>
      <w:r w:rsidR="00F32F6E">
        <w:rPr>
          <w:sz w:val="28"/>
          <w:szCs w:val="28"/>
        </w:rPr>
        <w:t>Юкаменский</w:t>
      </w:r>
      <w:r w:rsidR="005D7F99">
        <w:rPr>
          <w:sz w:val="28"/>
          <w:szCs w:val="28"/>
        </w:rPr>
        <w:t xml:space="preserve"> район»</w:t>
      </w:r>
      <w:r w:rsidRPr="003D1DBF">
        <w:rPr>
          <w:sz w:val="28"/>
          <w:szCs w:val="28"/>
        </w:rPr>
        <w:t>, при наличии оснований на установление пенсии за выслугу лет в соответствии с Законом Удмуртской Республики от 20 марта 20</w:t>
      </w:r>
      <w:r w:rsidR="0017510B">
        <w:rPr>
          <w:sz w:val="28"/>
          <w:szCs w:val="28"/>
        </w:rPr>
        <w:t>0</w:t>
      </w:r>
      <w:r w:rsidRPr="003D1DBF">
        <w:rPr>
          <w:sz w:val="28"/>
          <w:szCs w:val="28"/>
        </w:rPr>
        <w:t xml:space="preserve">8 года № 10-РЗ «О муниципальной службе в Удмуртской Республики». </w:t>
      </w:r>
    </w:p>
    <w:p w:rsidR="005D7F9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3. Решение о включении в стаж </w:t>
      </w:r>
      <w:r w:rsidR="009B273B">
        <w:rPr>
          <w:sz w:val="28"/>
          <w:szCs w:val="28"/>
        </w:rPr>
        <w:t xml:space="preserve">муниципальной </w:t>
      </w:r>
      <w:r w:rsidRPr="003D1DBF">
        <w:rPr>
          <w:sz w:val="28"/>
          <w:szCs w:val="28"/>
        </w:rPr>
        <w:t xml:space="preserve"> службы иных периодов работы (далее - решение) принимается руководителем органа местного самоуправления</w:t>
      </w:r>
      <w:r w:rsidR="00023E6D">
        <w:rPr>
          <w:sz w:val="28"/>
          <w:szCs w:val="28"/>
        </w:rPr>
        <w:t xml:space="preserve"> муниципального образования «</w:t>
      </w:r>
      <w:r w:rsidR="00F32F6E">
        <w:rPr>
          <w:sz w:val="28"/>
          <w:szCs w:val="28"/>
        </w:rPr>
        <w:t>Юкаменский</w:t>
      </w:r>
      <w:r w:rsidR="00023E6D">
        <w:rPr>
          <w:sz w:val="28"/>
          <w:szCs w:val="28"/>
        </w:rPr>
        <w:t xml:space="preserve"> район»</w:t>
      </w:r>
      <w:r w:rsidRPr="003D1DBF">
        <w:rPr>
          <w:sz w:val="28"/>
          <w:szCs w:val="28"/>
        </w:rPr>
        <w:t xml:space="preserve"> (далее – орган местного самоуправления), в котором муниципальный служащий замещал должность муниципальной службы непосредственно перед увольнением. В случае упразднения (реорганизации) указанного </w:t>
      </w:r>
      <w:r w:rsidRPr="003D1DBF">
        <w:rPr>
          <w:sz w:val="28"/>
          <w:szCs w:val="28"/>
        </w:rPr>
        <w:lastRenderedPageBreak/>
        <w:t>органа решение принимается руководителем органа, которому в соответствии с нормативными правовыми актами переданы функции упраздненного (реорганизованного) органа</w:t>
      </w:r>
      <w:r w:rsidRPr="009B273B">
        <w:rPr>
          <w:sz w:val="28"/>
          <w:szCs w:val="28"/>
        </w:rPr>
        <w:t xml:space="preserve">. В случае упразднения органа местного самоуправления без передачи функций упраздненного  органа решение принимается </w:t>
      </w:r>
      <w:r w:rsidR="009B273B" w:rsidRPr="009B273B">
        <w:rPr>
          <w:sz w:val="28"/>
          <w:szCs w:val="28"/>
        </w:rPr>
        <w:t xml:space="preserve"> Администрацией </w:t>
      </w:r>
      <w:r w:rsidRPr="009B273B">
        <w:rPr>
          <w:sz w:val="28"/>
          <w:szCs w:val="28"/>
        </w:rPr>
        <w:t>муниципального образования «</w:t>
      </w:r>
      <w:r w:rsidR="00F32F6E">
        <w:rPr>
          <w:sz w:val="28"/>
          <w:szCs w:val="28"/>
        </w:rPr>
        <w:t>Юкаменский</w:t>
      </w:r>
      <w:r w:rsidRPr="009B273B">
        <w:rPr>
          <w:sz w:val="28"/>
          <w:szCs w:val="28"/>
        </w:rPr>
        <w:t xml:space="preserve"> район».</w:t>
      </w:r>
    </w:p>
    <w:p w:rsidR="008503AB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>4. Руководитель органа местного самоуправления при отсутствии оснований для включения в стаж муниципальной службы иных периодов работы информирует муниципального служащего об отсутствии оснований для включения в стаж муниципальной службы иных периодов работы в течение 7 рабочих дней с даты поступления заявления муниципального служащего в орган местного самоуправления</w:t>
      </w:r>
      <w:r w:rsidR="00023E6D">
        <w:rPr>
          <w:sz w:val="28"/>
          <w:szCs w:val="28"/>
        </w:rPr>
        <w:t>.</w:t>
      </w:r>
    </w:p>
    <w:p w:rsidR="009B273B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>5. Кадровая служба органа местного самоуправления при получении заявления муниципального служащего и при наличии оснований для включения в стаж муниципальной службы иных периодов работы оформляет представление</w:t>
      </w:r>
      <w:r w:rsidR="005F2F28">
        <w:rPr>
          <w:sz w:val="28"/>
          <w:szCs w:val="28"/>
        </w:rPr>
        <w:t>руководителя органа местного самоуправления</w:t>
      </w:r>
      <w:r w:rsidRPr="003D1DBF">
        <w:rPr>
          <w:sz w:val="28"/>
          <w:szCs w:val="28"/>
        </w:rPr>
        <w:t xml:space="preserve"> по форме, установленной</w:t>
      </w:r>
      <w:r w:rsidR="008503AB">
        <w:rPr>
          <w:sz w:val="28"/>
          <w:szCs w:val="28"/>
        </w:rPr>
        <w:t xml:space="preserve">Администрацией </w:t>
      </w:r>
      <w:r w:rsidRPr="003D1DBF">
        <w:rPr>
          <w:sz w:val="28"/>
          <w:szCs w:val="28"/>
        </w:rPr>
        <w:t>муниципального образования</w:t>
      </w:r>
      <w:r w:rsidR="008503AB">
        <w:rPr>
          <w:sz w:val="28"/>
          <w:szCs w:val="28"/>
        </w:rPr>
        <w:t xml:space="preserve"> «</w:t>
      </w:r>
      <w:r w:rsidR="00F32F6E">
        <w:rPr>
          <w:sz w:val="28"/>
          <w:szCs w:val="28"/>
        </w:rPr>
        <w:t>Юкаменский</w:t>
      </w:r>
      <w:r w:rsidR="008503AB">
        <w:rPr>
          <w:sz w:val="28"/>
          <w:szCs w:val="28"/>
        </w:rPr>
        <w:t xml:space="preserve"> район»</w:t>
      </w:r>
      <w:r w:rsidRPr="003D1DBF">
        <w:rPr>
          <w:sz w:val="28"/>
          <w:szCs w:val="28"/>
        </w:rPr>
        <w:t xml:space="preserve">, и направляет его </w:t>
      </w:r>
      <w:r w:rsidR="009B273B">
        <w:rPr>
          <w:sz w:val="28"/>
          <w:szCs w:val="28"/>
        </w:rPr>
        <w:t xml:space="preserve">в Министерство труда и миграционной политики Удмуртской Республики  </w:t>
      </w:r>
      <w:r w:rsidRPr="003D1DBF">
        <w:rPr>
          <w:sz w:val="28"/>
          <w:szCs w:val="28"/>
        </w:rPr>
        <w:t>для согласования в течение 7 рабочих дней с даты поступления заявления муниципального служащего в орган местного самоуправления</w:t>
      </w:r>
      <w:r w:rsidR="00023E6D">
        <w:rPr>
          <w:sz w:val="28"/>
          <w:szCs w:val="28"/>
        </w:rPr>
        <w:t>.</w:t>
      </w:r>
    </w:p>
    <w:p w:rsidR="009B273B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К представлению </w:t>
      </w:r>
      <w:r w:rsidR="005F2F28">
        <w:rPr>
          <w:sz w:val="28"/>
          <w:szCs w:val="28"/>
        </w:rPr>
        <w:t xml:space="preserve">руководителя органа местного самоуправления </w:t>
      </w:r>
      <w:r w:rsidRPr="003D1DBF">
        <w:rPr>
          <w:sz w:val="28"/>
          <w:szCs w:val="28"/>
        </w:rPr>
        <w:t xml:space="preserve">прилагаются следующие документы: </w:t>
      </w:r>
    </w:p>
    <w:p w:rsidR="005A064F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1) копия трудовой книжки муниципального служащего; </w:t>
      </w:r>
    </w:p>
    <w:p w:rsidR="005A064F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2) копия должностной инструкции муниципального служащего по замещаемой должности муниципальной службы, для исполнения обязанностей которой были необходимы опыт и знание работы на отдельных должностях служащих категории «руководители» на предприятиях, в учреждениях и организациях; </w:t>
      </w:r>
    </w:p>
    <w:p w:rsidR="005A064F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3) документ, подтверждающий выполняемые трудовые (служебные) обязанности муниципальным служащим, возложенные по занимаемой должности (должностям), представленной (представленным) для рассмотрения (трудовой договор, должностная инструкция, иной документ). </w:t>
      </w:r>
    </w:p>
    <w:p w:rsidR="005A064F" w:rsidRDefault="005A064F" w:rsidP="00F32F6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Направляемые копии документов должны быть заверены надлежащим образом. </w:t>
      </w:r>
    </w:p>
    <w:p w:rsidR="00B435F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6. </w:t>
      </w:r>
      <w:r w:rsidR="005A064F">
        <w:rPr>
          <w:sz w:val="28"/>
          <w:szCs w:val="28"/>
        </w:rPr>
        <w:t xml:space="preserve">Министерство труда и миграционной политики Удмуртской Республики </w:t>
      </w:r>
      <w:r w:rsidRPr="003D1DBF">
        <w:rPr>
          <w:sz w:val="28"/>
          <w:szCs w:val="28"/>
        </w:rPr>
        <w:t xml:space="preserve">рассматривает представление </w:t>
      </w:r>
      <w:r w:rsidR="005F2F28">
        <w:rPr>
          <w:sz w:val="28"/>
          <w:szCs w:val="28"/>
        </w:rPr>
        <w:t xml:space="preserve">руководителя органа местного самоуправления </w:t>
      </w:r>
      <w:r w:rsidRPr="003D1DBF">
        <w:rPr>
          <w:sz w:val="28"/>
          <w:szCs w:val="28"/>
        </w:rPr>
        <w:t xml:space="preserve"> и прилагаемые к нему документы в течение 7 рабочих дней с момента поступления. </w:t>
      </w:r>
    </w:p>
    <w:p w:rsidR="00B435F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>7. При отсутствии оснований для отказа в согласовании включения в стаж муниципальной службы иных периодов работы, указанных в пункте 9 настоящего Порядка,</w:t>
      </w:r>
      <w:r w:rsidR="00B435F9">
        <w:rPr>
          <w:sz w:val="28"/>
          <w:szCs w:val="28"/>
        </w:rPr>
        <w:t xml:space="preserve"> Министерство труда и миграционной политики Удмуртской Республики</w:t>
      </w:r>
      <w:r w:rsidRPr="003D1DBF">
        <w:rPr>
          <w:sz w:val="28"/>
          <w:szCs w:val="28"/>
        </w:rPr>
        <w:t xml:space="preserve"> согласовывает включение в стаж муниципальной </w:t>
      </w:r>
      <w:r w:rsidRPr="003D1DBF">
        <w:rPr>
          <w:sz w:val="28"/>
          <w:szCs w:val="28"/>
        </w:rPr>
        <w:lastRenderedPageBreak/>
        <w:t xml:space="preserve">службы иных периодов работы, о чем делается соответствующая запись в представлении </w:t>
      </w:r>
      <w:r w:rsidR="005F2F28">
        <w:rPr>
          <w:sz w:val="28"/>
          <w:szCs w:val="28"/>
        </w:rPr>
        <w:t>руководителя органа местного самоуправления</w:t>
      </w:r>
      <w:r w:rsidRPr="003D1DBF">
        <w:rPr>
          <w:sz w:val="28"/>
          <w:szCs w:val="28"/>
        </w:rPr>
        <w:t xml:space="preserve">. </w:t>
      </w:r>
    </w:p>
    <w:p w:rsidR="00B435F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8. При наличии оснований для отказа в согласовании включения в стаж муниципальной службы иных периодов работы, указанных в пункте 9 настоящего Порядка, </w:t>
      </w:r>
      <w:r w:rsidR="00B435F9">
        <w:rPr>
          <w:sz w:val="28"/>
          <w:szCs w:val="28"/>
        </w:rPr>
        <w:t xml:space="preserve">Министерство труда и миграционной политики Удмуртской Республики </w:t>
      </w:r>
      <w:r w:rsidRPr="003D1DBF">
        <w:rPr>
          <w:sz w:val="28"/>
          <w:szCs w:val="28"/>
        </w:rPr>
        <w:t xml:space="preserve">отказывает в согласовании включения в стаж муниципальной службы иных периодов работы, о чем делается соответствующая запись в представлении </w:t>
      </w:r>
      <w:r w:rsidR="005F2F28">
        <w:rPr>
          <w:sz w:val="28"/>
          <w:szCs w:val="28"/>
        </w:rPr>
        <w:t xml:space="preserve"> руководителя органов местного </w:t>
      </w:r>
      <w:r w:rsidR="008F5878">
        <w:rPr>
          <w:sz w:val="28"/>
          <w:szCs w:val="28"/>
        </w:rPr>
        <w:t>самоуправления</w:t>
      </w:r>
      <w:r w:rsidRPr="003D1DBF">
        <w:rPr>
          <w:sz w:val="28"/>
          <w:szCs w:val="28"/>
        </w:rPr>
        <w:t xml:space="preserve"> с указанием основания для отказа в согласовании. </w:t>
      </w:r>
    </w:p>
    <w:p w:rsidR="00B435F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9. Основаниями для отказа </w:t>
      </w:r>
      <w:r w:rsidR="00B435F9">
        <w:rPr>
          <w:sz w:val="28"/>
          <w:szCs w:val="28"/>
        </w:rPr>
        <w:t>Министерств</w:t>
      </w:r>
      <w:r w:rsidR="005F2F28">
        <w:rPr>
          <w:sz w:val="28"/>
          <w:szCs w:val="28"/>
        </w:rPr>
        <w:t>а</w:t>
      </w:r>
      <w:r w:rsidR="00B435F9">
        <w:rPr>
          <w:sz w:val="28"/>
          <w:szCs w:val="28"/>
        </w:rPr>
        <w:t xml:space="preserve"> труда и миграционной политики Удмуртской Республики </w:t>
      </w:r>
      <w:r w:rsidRPr="003D1DBF">
        <w:rPr>
          <w:sz w:val="28"/>
          <w:szCs w:val="28"/>
        </w:rPr>
        <w:t xml:space="preserve">в согласовании включения в стаж муниципальной службы иных периодов работы на отдельных должностях являются: </w:t>
      </w:r>
    </w:p>
    <w:p w:rsidR="00B435F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>1) несоответствие иных периодов работы, указанных в представлении</w:t>
      </w:r>
      <w:r w:rsidR="008F5878">
        <w:rPr>
          <w:sz w:val="28"/>
          <w:szCs w:val="28"/>
        </w:rPr>
        <w:t xml:space="preserve"> руководителя органа местного самоуправления</w:t>
      </w:r>
      <w:r w:rsidRPr="003D1DBF">
        <w:rPr>
          <w:sz w:val="28"/>
          <w:szCs w:val="28"/>
        </w:rPr>
        <w:t>, требованиям, установленным статьей 12 Закона Удмуртской Республики от 20 марта 2008 года № 10-</w:t>
      </w:r>
      <w:r w:rsidR="005F2F28">
        <w:rPr>
          <w:sz w:val="28"/>
          <w:szCs w:val="28"/>
        </w:rPr>
        <w:t>Р</w:t>
      </w:r>
      <w:r w:rsidRPr="003D1DBF">
        <w:rPr>
          <w:sz w:val="28"/>
          <w:szCs w:val="28"/>
        </w:rPr>
        <w:t xml:space="preserve">З «О муниципальной службе в Удмуртской Республике»; </w:t>
      </w:r>
    </w:p>
    <w:p w:rsidR="00B435F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2) непредставление документов, указанных в пункте 5 настоящего Порядка; </w:t>
      </w:r>
    </w:p>
    <w:p w:rsidR="00B435F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3) представление документов, указанных в пункте 5 настоящего Порядка, оформленных ненадлежащим образом. </w:t>
      </w:r>
    </w:p>
    <w:p w:rsidR="00B435F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10. Решение о включении в стаж муниципальной службы иных периодов работы принимается руководителем органа местного самоуправления после согласования </w:t>
      </w:r>
      <w:r w:rsidR="00B435F9">
        <w:rPr>
          <w:sz w:val="28"/>
          <w:szCs w:val="28"/>
        </w:rPr>
        <w:t xml:space="preserve">Министерством труда и миграционной политики Удмуртской Республики </w:t>
      </w:r>
      <w:r w:rsidRPr="003D1DBF">
        <w:rPr>
          <w:sz w:val="28"/>
          <w:szCs w:val="28"/>
        </w:rPr>
        <w:t xml:space="preserve">представления, указанного в пункте 7 настоящего Порядка. Решение оформляется распоряжением руководителя органа местного самоуправления. </w:t>
      </w:r>
    </w:p>
    <w:p w:rsidR="00B435F9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11. Копия решения руководителя органа местного самоуправления о включении в стаж муниципальной службы иных периодов работы направляется кадровой службой муниципальному служащему в течение 5 рабочих дней с момента поступления в орган местного самоуправления согласованного представления </w:t>
      </w:r>
      <w:r w:rsidR="00B435F9">
        <w:rPr>
          <w:sz w:val="28"/>
          <w:szCs w:val="28"/>
        </w:rPr>
        <w:t>Министерством труда и миграционной политики Удмуртской Республики</w:t>
      </w:r>
      <w:r w:rsidRPr="003D1DBF">
        <w:rPr>
          <w:sz w:val="28"/>
          <w:szCs w:val="28"/>
        </w:rPr>
        <w:t xml:space="preserve">. </w:t>
      </w:r>
    </w:p>
    <w:p w:rsidR="00023E6D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12. В случае отказа </w:t>
      </w:r>
      <w:r w:rsidR="005F2F28">
        <w:rPr>
          <w:sz w:val="28"/>
          <w:szCs w:val="28"/>
        </w:rPr>
        <w:t xml:space="preserve">Министерства труда и миграционной политики Удмуртской Республики </w:t>
      </w:r>
      <w:r w:rsidRPr="003D1DBF">
        <w:rPr>
          <w:sz w:val="28"/>
          <w:szCs w:val="28"/>
        </w:rPr>
        <w:t xml:space="preserve"> в согласовании представления </w:t>
      </w:r>
      <w:r w:rsidR="005F2F28">
        <w:rPr>
          <w:sz w:val="28"/>
          <w:szCs w:val="28"/>
        </w:rPr>
        <w:t>р</w:t>
      </w:r>
      <w:r w:rsidRPr="003D1DBF">
        <w:rPr>
          <w:sz w:val="28"/>
          <w:szCs w:val="28"/>
        </w:rPr>
        <w:t xml:space="preserve">уководителя </w:t>
      </w:r>
      <w:r w:rsidR="005F2F28">
        <w:rPr>
          <w:sz w:val="28"/>
          <w:szCs w:val="28"/>
        </w:rPr>
        <w:t xml:space="preserve">органа местного самоуправления </w:t>
      </w:r>
      <w:r w:rsidR="00023E6D">
        <w:rPr>
          <w:sz w:val="28"/>
          <w:szCs w:val="28"/>
        </w:rPr>
        <w:t xml:space="preserve">кадровая служба органа местного самоуправления </w:t>
      </w:r>
      <w:r w:rsidRPr="003D1DBF">
        <w:rPr>
          <w:sz w:val="28"/>
          <w:szCs w:val="28"/>
        </w:rPr>
        <w:t xml:space="preserve">информирует муниципального служащего об отказе включения в стаж муниципальной службы иных периодов работы с указанием оснований отказа в течение 5 рабочих дней с даты поступления в орган местного самоуправления представления с записью об отказе в согласовании в соответствии с пунктом 8 настоящего Порядка. </w:t>
      </w:r>
    </w:p>
    <w:p w:rsidR="00023E6D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13. Иные периоды работы могут быть включены в стаж муниципальной службы также следующим лицам: </w:t>
      </w:r>
    </w:p>
    <w:p w:rsidR="00023E6D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lastRenderedPageBreak/>
        <w:t xml:space="preserve">1) замещавшим должности муниципальной службы и получающим пенсию за выслугу лет; </w:t>
      </w:r>
    </w:p>
    <w:p w:rsidR="00023E6D" w:rsidRDefault="003D1DBF" w:rsidP="00F32F6E">
      <w:pPr>
        <w:ind w:firstLine="851"/>
        <w:jc w:val="both"/>
        <w:rPr>
          <w:sz w:val="28"/>
          <w:szCs w:val="28"/>
        </w:rPr>
      </w:pPr>
      <w:r w:rsidRPr="003D1DBF">
        <w:rPr>
          <w:sz w:val="28"/>
          <w:szCs w:val="28"/>
        </w:rPr>
        <w:t xml:space="preserve">2) замещавшим должности муниципальной службы и имеющим стаж муниципальной службы не менее 10 лет, а также имеющим право на страховую пенсию по старости (инвалидности), в том числе досрочно назначаемую страховую пенсию по старости в соответствии с Федеральным законом от 28 декабря 2013 года № 400-ФЗ «О страховых пенсиях» либо с Законом Российской Федерации от 19 апреля 1991 года № 1032-1 «О занятости населения в Российской Федерации». </w:t>
      </w:r>
    </w:p>
    <w:p w:rsidR="00FB0100" w:rsidRPr="00FB0100" w:rsidRDefault="003D1DBF" w:rsidP="00F32F6E">
      <w:pPr>
        <w:ind w:firstLine="851"/>
        <w:jc w:val="both"/>
        <w:rPr>
          <w:b/>
          <w:sz w:val="28"/>
          <w:szCs w:val="28"/>
        </w:rPr>
      </w:pPr>
      <w:r w:rsidRPr="003D1DBF">
        <w:rPr>
          <w:sz w:val="28"/>
          <w:szCs w:val="28"/>
        </w:rPr>
        <w:t>14. Включение иных периодов работы на отдельных должностях лицам, указанным в пункте 13, осуществляется в соответствии с пунктами 2-12 настоящего Порядка.</w:t>
      </w:r>
    </w:p>
    <w:sectPr w:rsidR="00FB0100" w:rsidRPr="00FB0100" w:rsidSect="00F32F6E">
      <w:headerReference w:type="default" r:id="rId9"/>
      <w:foot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17F" w:rsidRDefault="0012117F" w:rsidP="00BE0CD1">
      <w:r>
        <w:separator/>
      </w:r>
    </w:p>
  </w:endnote>
  <w:endnote w:type="continuationSeparator" w:id="1">
    <w:p w:rsidR="0012117F" w:rsidRDefault="0012117F" w:rsidP="00BE0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030" w:rsidRDefault="006E7030">
    <w:pPr>
      <w:pStyle w:val="a9"/>
    </w:pPr>
    <w:r>
      <w:t>26.11.2015 г.</w:t>
    </w:r>
  </w:p>
  <w:p w:rsidR="006E7030" w:rsidRDefault="006E7030">
    <w:pPr>
      <w:pStyle w:val="a9"/>
    </w:pPr>
    <w:r>
      <w:t>№ 196</w:t>
    </w:r>
  </w:p>
  <w:p w:rsidR="006E7030" w:rsidRDefault="006E7030">
    <w:pPr>
      <w:pStyle w:val="a9"/>
    </w:pPr>
    <w:r>
      <w:t>С. Юкаменское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17F" w:rsidRDefault="0012117F" w:rsidP="00BE0CD1">
      <w:r>
        <w:separator/>
      </w:r>
    </w:p>
  </w:footnote>
  <w:footnote w:type="continuationSeparator" w:id="1">
    <w:p w:rsidR="0012117F" w:rsidRDefault="0012117F" w:rsidP="00BE0C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CD1" w:rsidRDefault="00BE0CD1">
    <w:pPr>
      <w:pStyle w:val="a7"/>
      <w:jc w:val="right"/>
    </w:pPr>
  </w:p>
  <w:p w:rsidR="00BE0CD1" w:rsidRDefault="00BE0CD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F28A7"/>
    <w:multiLevelType w:val="hybridMultilevel"/>
    <w:tmpl w:val="5B1EF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7526589"/>
    <w:multiLevelType w:val="hybridMultilevel"/>
    <w:tmpl w:val="75C0A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242F"/>
    <w:rsid w:val="00023E6D"/>
    <w:rsid w:val="0006144E"/>
    <w:rsid w:val="000B54CB"/>
    <w:rsid w:val="000F77DD"/>
    <w:rsid w:val="00100EF9"/>
    <w:rsid w:val="00110006"/>
    <w:rsid w:val="0012117F"/>
    <w:rsid w:val="0012173C"/>
    <w:rsid w:val="0017510B"/>
    <w:rsid w:val="00181771"/>
    <w:rsid w:val="00255FD4"/>
    <w:rsid w:val="00334B1A"/>
    <w:rsid w:val="003B1C1F"/>
    <w:rsid w:val="003D1DBF"/>
    <w:rsid w:val="00443BD5"/>
    <w:rsid w:val="0046242F"/>
    <w:rsid w:val="004827F4"/>
    <w:rsid w:val="004E5C56"/>
    <w:rsid w:val="00505B3C"/>
    <w:rsid w:val="005620AE"/>
    <w:rsid w:val="005A064F"/>
    <w:rsid w:val="005C6F55"/>
    <w:rsid w:val="005D7F99"/>
    <w:rsid w:val="005E1EE6"/>
    <w:rsid w:val="005E2488"/>
    <w:rsid w:val="005F2F28"/>
    <w:rsid w:val="005F484E"/>
    <w:rsid w:val="0066792C"/>
    <w:rsid w:val="00674BBF"/>
    <w:rsid w:val="006E7030"/>
    <w:rsid w:val="006F0D7C"/>
    <w:rsid w:val="00802481"/>
    <w:rsid w:val="00826E20"/>
    <w:rsid w:val="008503AB"/>
    <w:rsid w:val="008F5878"/>
    <w:rsid w:val="00911275"/>
    <w:rsid w:val="00913737"/>
    <w:rsid w:val="00961FA2"/>
    <w:rsid w:val="009B273B"/>
    <w:rsid w:val="009E39C9"/>
    <w:rsid w:val="00A0459B"/>
    <w:rsid w:val="00A4157D"/>
    <w:rsid w:val="00A945BE"/>
    <w:rsid w:val="00AB60E2"/>
    <w:rsid w:val="00AD653E"/>
    <w:rsid w:val="00B435F9"/>
    <w:rsid w:val="00B52DDB"/>
    <w:rsid w:val="00B633BF"/>
    <w:rsid w:val="00BE0CD1"/>
    <w:rsid w:val="00C13682"/>
    <w:rsid w:val="00C20621"/>
    <w:rsid w:val="00C604D4"/>
    <w:rsid w:val="00C642F4"/>
    <w:rsid w:val="00CF4AD7"/>
    <w:rsid w:val="00D07409"/>
    <w:rsid w:val="00D311AD"/>
    <w:rsid w:val="00D56A17"/>
    <w:rsid w:val="00D8106A"/>
    <w:rsid w:val="00DA1301"/>
    <w:rsid w:val="00E37A61"/>
    <w:rsid w:val="00F32F6E"/>
    <w:rsid w:val="00F34B1F"/>
    <w:rsid w:val="00F405B1"/>
    <w:rsid w:val="00F841CB"/>
    <w:rsid w:val="00F94FA2"/>
    <w:rsid w:val="00FB0100"/>
    <w:rsid w:val="00FD044C"/>
    <w:rsid w:val="00FD0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7409"/>
    <w:pPr>
      <w:keepNext/>
      <w:ind w:left="2124" w:firstLine="708"/>
      <w:jc w:val="both"/>
      <w:outlineLvl w:val="0"/>
    </w:pPr>
    <w:rPr>
      <w:b/>
      <w:bCs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70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674BB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74BB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674BB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4B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B1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07409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table" w:styleId="a5">
    <w:name w:val="Table Grid"/>
    <w:basedOn w:val="a1"/>
    <w:uiPriority w:val="59"/>
    <w:rsid w:val="00B52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945B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0CD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E0C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E0CD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E0C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E70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Body Text"/>
    <w:basedOn w:val="a"/>
    <w:link w:val="ac"/>
    <w:semiHidden/>
    <w:unhideWhenUsed/>
    <w:rsid w:val="006E7030"/>
    <w:pPr>
      <w:jc w:val="center"/>
    </w:pPr>
    <w:rPr>
      <w:b/>
      <w:szCs w:val="20"/>
    </w:rPr>
  </w:style>
  <w:style w:type="character" w:customStyle="1" w:styleId="ac">
    <w:name w:val="Основной текст Знак"/>
    <w:basedOn w:val="a0"/>
    <w:link w:val="ab"/>
    <w:semiHidden/>
    <w:rsid w:val="006E70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No Spacing"/>
    <w:uiPriority w:val="1"/>
    <w:qFormat/>
    <w:rsid w:val="006E70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7409"/>
    <w:pPr>
      <w:keepNext/>
      <w:ind w:left="2124" w:firstLine="708"/>
      <w:jc w:val="both"/>
      <w:outlineLvl w:val="0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674BB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74BB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674BB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4B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B1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07409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table" w:styleId="a5">
    <w:name w:val="Table Grid"/>
    <w:basedOn w:val="a1"/>
    <w:uiPriority w:val="59"/>
    <w:rsid w:val="00B52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945B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0CD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E0C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E0CD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E0CD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2015-10-20T07:59:00Z</dcterms:created>
  <dcterms:modified xsi:type="dcterms:W3CDTF">2015-12-10T11:32:00Z</dcterms:modified>
</cp:coreProperties>
</file>