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CD" w:rsidRPr="0071652E" w:rsidRDefault="00103FCD" w:rsidP="00943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Покупательная способность пенсий</w:t>
      </w:r>
    </w:p>
    <w:p w:rsidR="00103FCD" w:rsidRDefault="00103FCD" w:rsidP="000012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апреля 2020 года</w:t>
      </w:r>
      <w:r w:rsidRPr="00001269">
        <w:rPr>
          <w:sz w:val="28"/>
          <w:szCs w:val="28"/>
        </w:rPr>
        <w:t xml:space="preserve"> в Удмуртской Республике численность пенсионеров состав</w:t>
      </w:r>
      <w:r>
        <w:rPr>
          <w:sz w:val="28"/>
          <w:szCs w:val="28"/>
        </w:rPr>
        <w:t>и</w:t>
      </w:r>
      <w:r w:rsidRPr="00001269">
        <w:rPr>
          <w:sz w:val="28"/>
          <w:szCs w:val="28"/>
        </w:rPr>
        <w:t xml:space="preserve">ла </w:t>
      </w:r>
      <w:r>
        <w:rPr>
          <w:sz w:val="28"/>
          <w:szCs w:val="28"/>
        </w:rPr>
        <w:t>459,3</w:t>
      </w:r>
      <w:r w:rsidRPr="00001269">
        <w:rPr>
          <w:i/>
          <w:sz w:val="28"/>
          <w:szCs w:val="28"/>
        </w:rPr>
        <w:t xml:space="preserve"> </w:t>
      </w:r>
      <w:r w:rsidRPr="00001269">
        <w:rPr>
          <w:sz w:val="28"/>
          <w:szCs w:val="28"/>
        </w:rPr>
        <w:t>тыс. человек</w:t>
      </w:r>
      <w:r>
        <w:rPr>
          <w:sz w:val="28"/>
          <w:szCs w:val="28"/>
        </w:rPr>
        <w:t xml:space="preserve"> и за год практически не изменилась.</w:t>
      </w:r>
      <w:r w:rsidRPr="00001269">
        <w:rPr>
          <w:sz w:val="28"/>
          <w:szCs w:val="28"/>
        </w:rPr>
        <w:t xml:space="preserve"> </w:t>
      </w:r>
    </w:p>
    <w:p w:rsidR="00103FCD" w:rsidRDefault="00103FCD" w:rsidP="000012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Примерно 30% общей численности населения республики являются получателями пенсии.</w:t>
      </w:r>
    </w:p>
    <w:p w:rsidR="00103FCD" w:rsidRPr="00A53194" w:rsidRDefault="00103FCD" w:rsidP="006B0B35">
      <w:pPr>
        <w:ind w:firstLine="709"/>
        <w:jc w:val="both"/>
        <w:rPr>
          <w:bCs/>
          <w:color w:val="000000"/>
          <w:sz w:val="28"/>
          <w:szCs w:val="28"/>
        </w:rPr>
      </w:pPr>
      <w:r w:rsidRPr="00001269">
        <w:rPr>
          <w:sz w:val="28"/>
          <w:szCs w:val="28"/>
        </w:rPr>
        <w:t xml:space="preserve">Средний размер назначенных месячных пенсий </w:t>
      </w:r>
      <w:r>
        <w:rPr>
          <w:sz w:val="28"/>
          <w:szCs w:val="28"/>
        </w:rPr>
        <w:t>на начало апреля т.г.</w:t>
      </w:r>
      <w:r>
        <w:rPr>
          <w:bCs/>
          <w:sz w:val="28"/>
          <w:szCs w:val="28"/>
        </w:rPr>
        <w:t xml:space="preserve"> составил 14764 рубля. По сравнению этой же датой прошлого года средний размер пенсий увеличился на 873 рубля или на 6,3%, а с учетом изменения цен - на 3,5%. </w:t>
      </w:r>
    </w:p>
    <w:p w:rsidR="00103FCD" w:rsidRDefault="00103FCD" w:rsidP="0058406D">
      <w:pPr>
        <w:ind w:firstLine="567"/>
        <w:jc w:val="both"/>
        <w:rPr>
          <w:bCs/>
          <w:sz w:val="28"/>
          <w:szCs w:val="28"/>
        </w:rPr>
      </w:pPr>
      <w:r w:rsidRPr="00A53194">
        <w:rPr>
          <w:bCs/>
          <w:color w:val="000000"/>
          <w:sz w:val="28"/>
          <w:szCs w:val="28"/>
        </w:rPr>
        <w:t xml:space="preserve">Основную часть своих доходов пенсионеры Удмуртии </w:t>
      </w:r>
      <w:r>
        <w:rPr>
          <w:bCs/>
          <w:color w:val="000000"/>
          <w:sz w:val="28"/>
          <w:szCs w:val="28"/>
        </w:rPr>
        <w:t>тратят</w:t>
      </w:r>
      <w:r w:rsidRPr="00A53194">
        <w:rPr>
          <w:bCs/>
          <w:color w:val="000000"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покупку товаров и оплату услуг. В апреле 2020 года наблюдался как рост, так и снижение покупательной способности пенсий.</w:t>
      </w:r>
    </w:p>
    <w:p w:rsidR="00103FCD" w:rsidRDefault="00103FCD" w:rsidP="00CD039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Значительное увеличение покупательной способности пенсий зафиксировано на </w:t>
      </w:r>
      <w:r>
        <w:rPr>
          <w:sz w:val="28"/>
          <w:szCs w:val="28"/>
        </w:rPr>
        <w:t xml:space="preserve">яйца куриные, </w:t>
      </w:r>
      <w:r w:rsidRPr="00F46977">
        <w:rPr>
          <w:sz w:val="28"/>
          <w:szCs w:val="28"/>
        </w:rPr>
        <w:t>сахар-песок</w:t>
      </w:r>
      <w:r>
        <w:rPr>
          <w:sz w:val="28"/>
          <w:szCs w:val="28"/>
        </w:rPr>
        <w:t>,</w:t>
      </w:r>
      <w:r w:rsidRPr="00F46977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картофель</w:t>
      </w:r>
      <w:r w:rsidRPr="00E9777A">
        <w:rPr>
          <w:sz w:val="28"/>
          <w:szCs w:val="28"/>
        </w:rPr>
        <w:t>,</w:t>
      </w:r>
      <w:r>
        <w:rPr>
          <w:sz w:val="28"/>
          <w:szCs w:val="28"/>
        </w:rPr>
        <w:t xml:space="preserve"> капусту белокочанную свежую</w:t>
      </w:r>
      <w:r>
        <w:rPr>
          <w:bCs/>
          <w:sz w:val="28"/>
          <w:szCs w:val="28"/>
        </w:rPr>
        <w:t xml:space="preserve">. </w:t>
      </w:r>
    </w:p>
    <w:p w:rsidR="00103FCD" w:rsidRDefault="00103FCD" w:rsidP="007919C6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Вместе с тем, из-за опережающего роста цен </w:t>
      </w:r>
      <w:r w:rsidRPr="00F46977">
        <w:rPr>
          <w:sz w:val="28"/>
          <w:szCs w:val="28"/>
        </w:rPr>
        <w:t xml:space="preserve">снижение покупательной способности </w:t>
      </w:r>
      <w:r>
        <w:rPr>
          <w:sz w:val="28"/>
          <w:szCs w:val="28"/>
        </w:rPr>
        <w:t>пенсий</w:t>
      </w:r>
      <w:r w:rsidRPr="00F46977">
        <w:rPr>
          <w:sz w:val="28"/>
          <w:szCs w:val="28"/>
        </w:rPr>
        <w:t xml:space="preserve"> наблюдалось на </w:t>
      </w:r>
      <w:r>
        <w:rPr>
          <w:sz w:val="28"/>
          <w:szCs w:val="28"/>
        </w:rPr>
        <w:t>крупу гречневую – в 2 раза</w:t>
      </w:r>
      <w:r w:rsidRPr="00C65F2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яблоки - на 15%, рис шлифованный - на 12%, муку пшеничную - на 11%, масло сливочное - на 5%, маргарин, </w:t>
      </w:r>
      <w:r w:rsidRPr="00F46977">
        <w:rPr>
          <w:sz w:val="28"/>
          <w:szCs w:val="28"/>
        </w:rPr>
        <w:t>хлеб и булочные изделия из пшеничной муки 1 и 2 сортов</w:t>
      </w:r>
      <w:r>
        <w:rPr>
          <w:sz w:val="28"/>
          <w:szCs w:val="28"/>
        </w:rPr>
        <w:t xml:space="preserve"> - на 4%,</w:t>
      </w:r>
      <w:r>
        <w:rPr>
          <w:bCs/>
          <w:sz w:val="28"/>
          <w:szCs w:val="28"/>
        </w:rPr>
        <w:t xml:space="preserve"> </w:t>
      </w:r>
      <w:r w:rsidRPr="00C65F2C">
        <w:rPr>
          <w:bCs/>
          <w:sz w:val="28"/>
          <w:szCs w:val="28"/>
        </w:rPr>
        <w:t>сигареты с фильтром отечест</w:t>
      </w:r>
      <w:r>
        <w:rPr>
          <w:bCs/>
          <w:sz w:val="28"/>
          <w:szCs w:val="28"/>
        </w:rPr>
        <w:t>венного производства - на 2%</w:t>
      </w:r>
      <w:r w:rsidRPr="00F46977">
        <w:rPr>
          <w:sz w:val="28"/>
          <w:szCs w:val="28"/>
        </w:rPr>
        <w:t xml:space="preserve">, </w:t>
      </w:r>
      <w:r>
        <w:rPr>
          <w:sz w:val="28"/>
          <w:szCs w:val="28"/>
        </w:rPr>
        <w:t>водку крепостью 40% об. спирта и выше -</w:t>
      </w:r>
      <w:r>
        <w:rPr>
          <w:bCs/>
          <w:sz w:val="28"/>
          <w:szCs w:val="28"/>
        </w:rPr>
        <w:t xml:space="preserve"> на 1%.</w:t>
      </w:r>
    </w:p>
    <w:p w:rsidR="00103FCD" w:rsidRDefault="00103FCD" w:rsidP="007919C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Так, в апреле на средний размер пенсии можно было купить один из товаров или оплатить одну из услуг: </w:t>
      </w:r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1620"/>
        <w:gridCol w:w="1620"/>
      </w:tblGrid>
      <w:tr w:rsidR="00103FCD" w:rsidTr="00C565E7">
        <w:trPr>
          <w:trHeight w:val="272"/>
        </w:trPr>
        <w:tc>
          <w:tcPr>
            <w:tcW w:w="6495" w:type="dxa"/>
            <w:noWrap/>
            <w:vAlign w:val="center"/>
          </w:tcPr>
          <w:p w:rsidR="00103FCD" w:rsidRPr="00D36601" w:rsidRDefault="00103FCD" w:rsidP="00546698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bottom"/>
          </w:tcPr>
          <w:p w:rsidR="00103FCD" w:rsidRPr="00D36601" w:rsidRDefault="00103FCD" w:rsidP="00546698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2019</w:t>
            </w:r>
          </w:p>
        </w:tc>
        <w:tc>
          <w:tcPr>
            <w:tcW w:w="1620" w:type="dxa"/>
            <w:vAlign w:val="bottom"/>
          </w:tcPr>
          <w:p w:rsidR="00103FCD" w:rsidRPr="00D36601" w:rsidRDefault="00103FCD" w:rsidP="00546698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2020</w:t>
            </w:r>
          </w:p>
        </w:tc>
      </w:tr>
      <w:tr w:rsidR="00103FCD" w:rsidTr="00C565E7">
        <w:trPr>
          <w:trHeight w:val="233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Говядина (кроме бескостного мяса),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41,9</w:t>
            </w:r>
          </w:p>
        </w:tc>
      </w:tr>
      <w:tr w:rsidR="00103FCD" w:rsidTr="00C565E7">
        <w:trPr>
          <w:trHeight w:val="243"/>
        </w:trPr>
        <w:tc>
          <w:tcPr>
            <w:tcW w:w="6495" w:type="dxa"/>
            <w:vAlign w:val="bottom"/>
          </w:tcPr>
          <w:p w:rsidR="00103FCD" w:rsidRPr="00D36601" w:rsidRDefault="00103FCD" w:rsidP="00343FA3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Рыба мороженая неразделанная,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343FA3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343FA3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Масло сливочное,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28,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27,</w:t>
            </w:r>
            <w:r>
              <w:rPr>
                <w:sz w:val="28"/>
                <w:szCs w:val="28"/>
              </w:rPr>
              <w:t>0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Масло подсолнечное,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150,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3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Маргарин,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5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0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03FCD" w:rsidTr="00C565E7">
        <w:trPr>
          <w:trHeight w:val="267"/>
        </w:trPr>
        <w:tc>
          <w:tcPr>
            <w:tcW w:w="6495" w:type="dxa"/>
            <w:vAlign w:val="bottom"/>
          </w:tcPr>
          <w:p w:rsidR="00103FCD" w:rsidRPr="00D36601" w:rsidRDefault="00103FCD" w:rsidP="00D36601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Молоко питьевое, л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0</w:t>
            </w:r>
            <w:r w:rsidRPr="00D36601">
              <w:rPr>
                <w:sz w:val="28"/>
                <w:szCs w:val="28"/>
              </w:rPr>
              <w:t>,6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307,</w:t>
            </w:r>
            <w:r>
              <w:rPr>
                <w:sz w:val="28"/>
                <w:szCs w:val="28"/>
              </w:rPr>
              <w:t>3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D36601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Яйца куриные, </w:t>
            </w:r>
            <w:r w:rsidRPr="00D36601">
              <w:rPr>
                <w:sz w:val="28"/>
                <w:szCs w:val="28"/>
              </w:rPr>
              <w:t>штук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282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345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Сахар-песок,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>7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Мука пшеничная,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39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103FCD" w:rsidTr="00C565E7">
        <w:trPr>
          <w:trHeight w:val="267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Хлеб и булочные изделия из пшеничной муки 1 и 2 сортов,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6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4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Рис шлифованный,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60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28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Крупа гречневая-ядрица,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Картофель,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14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03FCD" w:rsidTr="00C565E7">
        <w:trPr>
          <w:trHeight w:val="283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Капуста белокочанная свежая,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Яблоки, кг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67</w:t>
            </w:r>
            <w:r w:rsidRPr="00D36601">
              <w:rPr>
                <w:sz w:val="28"/>
                <w:szCs w:val="28"/>
              </w:rPr>
              <w:t>,4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42</w:t>
            </w:r>
            <w:r w:rsidRPr="00D3660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03FCD" w:rsidTr="00C565E7">
        <w:trPr>
          <w:trHeight w:val="189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Водка крепостью 40% об.спирта и выше, л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28,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28,</w:t>
            </w:r>
            <w:r>
              <w:rPr>
                <w:sz w:val="28"/>
                <w:szCs w:val="28"/>
              </w:rPr>
              <w:t>0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94011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 xml:space="preserve">Водоснабжение холодное, </w:t>
            </w:r>
            <w:r>
              <w:rPr>
                <w:sz w:val="28"/>
                <w:szCs w:val="28"/>
              </w:rPr>
              <w:t>куб.</w:t>
            </w:r>
            <w:r w:rsidRPr="00D36601">
              <w:rPr>
                <w:sz w:val="28"/>
                <w:szCs w:val="28"/>
              </w:rPr>
              <w:t>м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658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682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94011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 xml:space="preserve">Водоснабжение горячее, </w:t>
            </w:r>
            <w:r>
              <w:rPr>
                <w:sz w:val="28"/>
                <w:szCs w:val="28"/>
              </w:rPr>
              <w:t>куб.</w:t>
            </w:r>
            <w:r w:rsidRPr="00D36601">
              <w:rPr>
                <w:sz w:val="28"/>
                <w:szCs w:val="28"/>
              </w:rPr>
              <w:t>м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114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113</w:t>
            </w:r>
          </w:p>
        </w:tc>
      </w:tr>
      <w:tr w:rsidR="00103FCD" w:rsidTr="00C565E7">
        <w:trPr>
          <w:trHeight w:val="255"/>
        </w:trPr>
        <w:tc>
          <w:tcPr>
            <w:tcW w:w="6495" w:type="dxa"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Газ сетевой, месяц с человека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212</w:t>
            </w:r>
          </w:p>
        </w:tc>
        <w:tc>
          <w:tcPr>
            <w:tcW w:w="1620" w:type="dxa"/>
            <w:noWrap/>
            <w:vAlign w:val="bottom"/>
          </w:tcPr>
          <w:p w:rsidR="00103FCD" w:rsidRPr="00D36601" w:rsidRDefault="00103FCD" w:rsidP="00C565E7">
            <w:pPr>
              <w:autoSpaceDE/>
              <w:autoSpaceDN/>
              <w:spacing w:line="240" w:lineRule="atLeast"/>
              <w:jc w:val="center"/>
              <w:rPr>
                <w:sz w:val="28"/>
                <w:szCs w:val="28"/>
              </w:rPr>
            </w:pPr>
            <w:r w:rsidRPr="00D36601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103FCD" w:rsidRDefault="00103FCD" w:rsidP="00943C0A">
      <w:pPr>
        <w:spacing w:line="240" w:lineRule="exact"/>
        <w:jc w:val="both"/>
        <w:rPr>
          <w:sz w:val="28"/>
          <w:szCs w:val="28"/>
        </w:rPr>
      </w:pPr>
    </w:p>
    <w:sectPr w:rsidR="00103FCD" w:rsidSect="00A93EDB">
      <w:pgSz w:w="11906" w:h="16838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94D33"/>
    <w:rsid w:val="00001269"/>
    <w:rsid w:val="000012A8"/>
    <w:rsid w:val="00025555"/>
    <w:rsid w:val="000430BA"/>
    <w:rsid w:val="000526F8"/>
    <w:rsid w:val="00060D2C"/>
    <w:rsid w:val="00064EFA"/>
    <w:rsid w:val="000A064D"/>
    <w:rsid w:val="000B439E"/>
    <w:rsid w:val="000B73CC"/>
    <w:rsid w:val="000C1CB3"/>
    <w:rsid w:val="000D1DA1"/>
    <w:rsid w:val="000D5831"/>
    <w:rsid w:val="000F51E5"/>
    <w:rsid w:val="00103FCD"/>
    <w:rsid w:val="001101F8"/>
    <w:rsid w:val="00142E9E"/>
    <w:rsid w:val="00175385"/>
    <w:rsid w:val="00180838"/>
    <w:rsid w:val="00185314"/>
    <w:rsid w:val="001A03B5"/>
    <w:rsid w:val="001A63D9"/>
    <w:rsid w:val="001B0B38"/>
    <w:rsid w:val="001B1A64"/>
    <w:rsid w:val="001E44F0"/>
    <w:rsid w:val="001F089D"/>
    <w:rsid w:val="001F430A"/>
    <w:rsid w:val="00202836"/>
    <w:rsid w:val="00204221"/>
    <w:rsid w:val="002056C7"/>
    <w:rsid w:val="002171CC"/>
    <w:rsid w:val="0023031F"/>
    <w:rsid w:val="0024200D"/>
    <w:rsid w:val="002556FB"/>
    <w:rsid w:val="0026039B"/>
    <w:rsid w:val="00282436"/>
    <w:rsid w:val="002938D6"/>
    <w:rsid w:val="00294995"/>
    <w:rsid w:val="002975EB"/>
    <w:rsid w:val="002B1B6F"/>
    <w:rsid w:val="002E435A"/>
    <w:rsid w:val="002F4783"/>
    <w:rsid w:val="002F5572"/>
    <w:rsid w:val="002F5A81"/>
    <w:rsid w:val="0031001E"/>
    <w:rsid w:val="00343FA3"/>
    <w:rsid w:val="00351577"/>
    <w:rsid w:val="003606AC"/>
    <w:rsid w:val="0036340B"/>
    <w:rsid w:val="0036431F"/>
    <w:rsid w:val="00365FA7"/>
    <w:rsid w:val="003667BA"/>
    <w:rsid w:val="003727F0"/>
    <w:rsid w:val="00372B29"/>
    <w:rsid w:val="003827F1"/>
    <w:rsid w:val="003B4AD2"/>
    <w:rsid w:val="003C0574"/>
    <w:rsid w:val="003F06E8"/>
    <w:rsid w:val="003F2467"/>
    <w:rsid w:val="003F285A"/>
    <w:rsid w:val="00427276"/>
    <w:rsid w:val="0042762D"/>
    <w:rsid w:val="00435308"/>
    <w:rsid w:val="004421B8"/>
    <w:rsid w:val="00447009"/>
    <w:rsid w:val="00450EF6"/>
    <w:rsid w:val="00456686"/>
    <w:rsid w:val="0048634A"/>
    <w:rsid w:val="00497F46"/>
    <w:rsid w:val="004A6474"/>
    <w:rsid w:val="004A6E28"/>
    <w:rsid w:val="004C138E"/>
    <w:rsid w:val="004D3269"/>
    <w:rsid w:val="004E0F10"/>
    <w:rsid w:val="004E3042"/>
    <w:rsid w:val="004F21B7"/>
    <w:rsid w:val="005017B9"/>
    <w:rsid w:val="00536BF7"/>
    <w:rsid w:val="005376DB"/>
    <w:rsid w:val="00546698"/>
    <w:rsid w:val="0058406D"/>
    <w:rsid w:val="00585049"/>
    <w:rsid w:val="00594D33"/>
    <w:rsid w:val="00595CAC"/>
    <w:rsid w:val="005A3E9A"/>
    <w:rsid w:val="005A6324"/>
    <w:rsid w:val="005B1182"/>
    <w:rsid w:val="005B5E0B"/>
    <w:rsid w:val="005C0E49"/>
    <w:rsid w:val="005C2CC8"/>
    <w:rsid w:val="005D748E"/>
    <w:rsid w:val="005E573E"/>
    <w:rsid w:val="006203EC"/>
    <w:rsid w:val="00624235"/>
    <w:rsid w:val="006402AC"/>
    <w:rsid w:val="00640D6D"/>
    <w:rsid w:val="00652355"/>
    <w:rsid w:val="00656C94"/>
    <w:rsid w:val="0066177B"/>
    <w:rsid w:val="00662DC9"/>
    <w:rsid w:val="00666538"/>
    <w:rsid w:val="00673028"/>
    <w:rsid w:val="0067384D"/>
    <w:rsid w:val="00697B62"/>
    <w:rsid w:val="006A3031"/>
    <w:rsid w:val="006B0B35"/>
    <w:rsid w:val="006B49F2"/>
    <w:rsid w:val="006C1AA0"/>
    <w:rsid w:val="006D6A8C"/>
    <w:rsid w:val="006F0C5B"/>
    <w:rsid w:val="00700482"/>
    <w:rsid w:val="00713174"/>
    <w:rsid w:val="0071445F"/>
    <w:rsid w:val="0071652E"/>
    <w:rsid w:val="00721101"/>
    <w:rsid w:val="00744F71"/>
    <w:rsid w:val="007455F6"/>
    <w:rsid w:val="00761DD8"/>
    <w:rsid w:val="00785518"/>
    <w:rsid w:val="007919C6"/>
    <w:rsid w:val="007A01AB"/>
    <w:rsid w:val="007B5892"/>
    <w:rsid w:val="007B7686"/>
    <w:rsid w:val="007C1A5F"/>
    <w:rsid w:val="007C2A78"/>
    <w:rsid w:val="007D06C4"/>
    <w:rsid w:val="007E0508"/>
    <w:rsid w:val="007F02F9"/>
    <w:rsid w:val="007F2106"/>
    <w:rsid w:val="00804028"/>
    <w:rsid w:val="008126FE"/>
    <w:rsid w:val="008148FE"/>
    <w:rsid w:val="008368DB"/>
    <w:rsid w:val="00840679"/>
    <w:rsid w:val="00854F96"/>
    <w:rsid w:val="00857F33"/>
    <w:rsid w:val="00866988"/>
    <w:rsid w:val="008A1E97"/>
    <w:rsid w:val="008A75FB"/>
    <w:rsid w:val="008B3FCB"/>
    <w:rsid w:val="008B6C42"/>
    <w:rsid w:val="008C7EDB"/>
    <w:rsid w:val="008D0C29"/>
    <w:rsid w:val="008E22DF"/>
    <w:rsid w:val="008E497C"/>
    <w:rsid w:val="008E5C7C"/>
    <w:rsid w:val="008E62C6"/>
    <w:rsid w:val="008E7421"/>
    <w:rsid w:val="0090274C"/>
    <w:rsid w:val="009110A2"/>
    <w:rsid w:val="0091414E"/>
    <w:rsid w:val="00921E44"/>
    <w:rsid w:val="00922CA6"/>
    <w:rsid w:val="00932A14"/>
    <w:rsid w:val="00940117"/>
    <w:rsid w:val="00943C0A"/>
    <w:rsid w:val="00947E36"/>
    <w:rsid w:val="00951612"/>
    <w:rsid w:val="00964184"/>
    <w:rsid w:val="0096764D"/>
    <w:rsid w:val="00972FF6"/>
    <w:rsid w:val="009B7447"/>
    <w:rsid w:val="009C7EFD"/>
    <w:rsid w:val="009E2D06"/>
    <w:rsid w:val="009E60AB"/>
    <w:rsid w:val="00A10717"/>
    <w:rsid w:val="00A1557F"/>
    <w:rsid w:val="00A25FF9"/>
    <w:rsid w:val="00A53194"/>
    <w:rsid w:val="00A55396"/>
    <w:rsid w:val="00A56B02"/>
    <w:rsid w:val="00A704D8"/>
    <w:rsid w:val="00A7436E"/>
    <w:rsid w:val="00A75993"/>
    <w:rsid w:val="00A75E76"/>
    <w:rsid w:val="00A76640"/>
    <w:rsid w:val="00A93EDB"/>
    <w:rsid w:val="00A974D6"/>
    <w:rsid w:val="00AB726B"/>
    <w:rsid w:val="00AC17F6"/>
    <w:rsid w:val="00AD574B"/>
    <w:rsid w:val="00AE2B35"/>
    <w:rsid w:val="00AE3132"/>
    <w:rsid w:val="00AE5029"/>
    <w:rsid w:val="00B04DA8"/>
    <w:rsid w:val="00B27E30"/>
    <w:rsid w:val="00B66455"/>
    <w:rsid w:val="00B7548F"/>
    <w:rsid w:val="00B8217B"/>
    <w:rsid w:val="00B83189"/>
    <w:rsid w:val="00B91C99"/>
    <w:rsid w:val="00B95CE3"/>
    <w:rsid w:val="00BB226D"/>
    <w:rsid w:val="00BB254B"/>
    <w:rsid w:val="00BE5E01"/>
    <w:rsid w:val="00C23732"/>
    <w:rsid w:val="00C3056F"/>
    <w:rsid w:val="00C475A5"/>
    <w:rsid w:val="00C565E7"/>
    <w:rsid w:val="00C568FC"/>
    <w:rsid w:val="00C6555D"/>
    <w:rsid w:val="00C65F2C"/>
    <w:rsid w:val="00C70A8B"/>
    <w:rsid w:val="00C85F21"/>
    <w:rsid w:val="00C959AD"/>
    <w:rsid w:val="00CA4CD8"/>
    <w:rsid w:val="00CA6C0F"/>
    <w:rsid w:val="00CC4769"/>
    <w:rsid w:val="00CD0392"/>
    <w:rsid w:val="00CD3F8A"/>
    <w:rsid w:val="00CE7505"/>
    <w:rsid w:val="00CF54D2"/>
    <w:rsid w:val="00D067F1"/>
    <w:rsid w:val="00D13A23"/>
    <w:rsid w:val="00D25412"/>
    <w:rsid w:val="00D35E58"/>
    <w:rsid w:val="00D36601"/>
    <w:rsid w:val="00D40DDA"/>
    <w:rsid w:val="00D53F27"/>
    <w:rsid w:val="00D91B6F"/>
    <w:rsid w:val="00D9231D"/>
    <w:rsid w:val="00D936C8"/>
    <w:rsid w:val="00DB51C1"/>
    <w:rsid w:val="00DC4D4D"/>
    <w:rsid w:val="00DC7EC9"/>
    <w:rsid w:val="00DE0AC1"/>
    <w:rsid w:val="00DF4FAC"/>
    <w:rsid w:val="00DF74EF"/>
    <w:rsid w:val="00E32815"/>
    <w:rsid w:val="00E3512A"/>
    <w:rsid w:val="00E459BB"/>
    <w:rsid w:val="00E46319"/>
    <w:rsid w:val="00E5493B"/>
    <w:rsid w:val="00E6641D"/>
    <w:rsid w:val="00E763A2"/>
    <w:rsid w:val="00E95B45"/>
    <w:rsid w:val="00E973DC"/>
    <w:rsid w:val="00E9777A"/>
    <w:rsid w:val="00EA0FEE"/>
    <w:rsid w:val="00EA3C53"/>
    <w:rsid w:val="00EB22C1"/>
    <w:rsid w:val="00EB3833"/>
    <w:rsid w:val="00EC1896"/>
    <w:rsid w:val="00EC4E53"/>
    <w:rsid w:val="00EE79F1"/>
    <w:rsid w:val="00EF7C34"/>
    <w:rsid w:val="00F34351"/>
    <w:rsid w:val="00F4329C"/>
    <w:rsid w:val="00F46014"/>
    <w:rsid w:val="00F46977"/>
    <w:rsid w:val="00F519DB"/>
    <w:rsid w:val="00F55BD5"/>
    <w:rsid w:val="00F671F6"/>
    <w:rsid w:val="00F70859"/>
    <w:rsid w:val="00F7592E"/>
    <w:rsid w:val="00F816C4"/>
    <w:rsid w:val="00F83B1D"/>
    <w:rsid w:val="00F93D04"/>
    <w:rsid w:val="00F94F3D"/>
    <w:rsid w:val="00F95D71"/>
    <w:rsid w:val="00FA2914"/>
    <w:rsid w:val="00FA49A9"/>
    <w:rsid w:val="00FB1678"/>
    <w:rsid w:val="00FC3431"/>
    <w:rsid w:val="00FD77B1"/>
    <w:rsid w:val="00FE20DC"/>
    <w:rsid w:val="00FE6F7C"/>
    <w:rsid w:val="00FF0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D33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64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5BF"/>
    <w:rPr>
      <w:sz w:val="0"/>
      <w:szCs w:val="0"/>
    </w:rPr>
  </w:style>
  <w:style w:type="paragraph" w:styleId="a5">
    <w:name w:val="Body Text"/>
    <w:basedOn w:val="a"/>
    <w:link w:val="a6"/>
    <w:uiPriority w:val="99"/>
    <w:rsid w:val="0091414E"/>
    <w:pPr>
      <w:autoSpaceDE/>
      <w:autoSpaceDN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5035BF"/>
  </w:style>
  <w:style w:type="character" w:customStyle="1" w:styleId="2">
    <w:name w:val="Основной текст с отступом 2 Знак"/>
    <w:basedOn w:val="a0"/>
    <w:link w:val="20"/>
    <w:locked/>
    <w:rsid w:val="0091414E"/>
    <w:rPr>
      <w:rFonts w:ascii="Arial" w:hAnsi="Arial" w:cs="Times New Roman"/>
      <w:lang w:bidi="ar-SA"/>
    </w:rPr>
  </w:style>
  <w:style w:type="paragraph" w:styleId="20">
    <w:name w:val="Body Text Indent 2"/>
    <w:basedOn w:val="a"/>
    <w:link w:val="2"/>
    <w:uiPriority w:val="99"/>
    <w:rsid w:val="0091414E"/>
    <w:pPr>
      <w:autoSpaceDE/>
      <w:autoSpaceDN/>
      <w:ind w:firstLine="284"/>
      <w:jc w:val="both"/>
    </w:pPr>
    <w:rPr>
      <w:rFonts w:ascii="Arial" w:hAnsi="Arial"/>
      <w:noProof/>
    </w:rPr>
  </w:style>
  <w:style w:type="character" w:customStyle="1" w:styleId="BodyTextIndent2Char1">
    <w:name w:val="Body Text Indent 2 Char1"/>
    <w:basedOn w:val="a0"/>
    <w:link w:val="20"/>
    <w:uiPriority w:val="99"/>
    <w:semiHidden/>
    <w:rsid w:val="005035BF"/>
  </w:style>
  <w:style w:type="paragraph" w:styleId="a7">
    <w:name w:val="Message Header"/>
    <w:basedOn w:val="a"/>
    <w:link w:val="a8"/>
    <w:uiPriority w:val="99"/>
    <w:rsid w:val="0066177B"/>
    <w:pPr>
      <w:autoSpaceDE/>
      <w:autoSpaceDN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8">
    <w:name w:val="Шапка Знак"/>
    <w:basedOn w:val="a0"/>
    <w:link w:val="a7"/>
    <w:uiPriority w:val="99"/>
    <w:locked/>
    <w:rsid w:val="0066177B"/>
    <w:rPr>
      <w:rFonts w:ascii="Arial" w:hAnsi="Arial" w:cs="Arial"/>
      <w:i/>
      <w:iCs/>
      <w:lang w:val="ru-RU" w:eastAsia="ru-RU" w:bidi="ar-SA"/>
    </w:rPr>
  </w:style>
  <w:style w:type="paragraph" w:customStyle="1" w:styleId="a9">
    <w:name w:val="Таблица"/>
    <w:basedOn w:val="a7"/>
    <w:rsid w:val="0066177B"/>
    <w:pPr>
      <w:spacing w:before="0" w:after="0" w:line="220" w:lineRule="exact"/>
    </w:pPr>
    <w:rPr>
      <w:i w:val="0"/>
      <w:iCs w:val="0"/>
    </w:rPr>
  </w:style>
  <w:style w:type="paragraph" w:customStyle="1" w:styleId="aa">
    <w:name w:val="Таблотст"/>
    <w:basedOn w:val="a9"/>
    <w:rsid w:val="0066177B"/>
    <w:pPr>
      <w:ind w:left="85"/>
    </w:pPr>
  </w:style>
  <w:style w:type="paragraph" w:styleId="ab">
    <w:name w:val="footnote text"/>
    <w:basedOn w:val="a"/>
    <w:link w:val="ac"/>
    <w:uiPriority w:val="99"/>
    <w:semiHidden/>
    <w:rsid w:val="00001269"/>
    <w:pPr>
      <w:autoSpaceDE/>
      <w:autoSpaceDN/>
    </w:pPr>
  </w:style>
  <w:style w:type="character" w:customStyle="1" w:styleId="ac">
    <w:name w:val="Текст сноски Знак"/>
    <w:basedOn w:val="a0"/>
    <w:link w:val="ab"/>
    <w:uiPriority w:val="99"/>
    <w:semiHidden/>
    <w:locked/>
    <w:rsid w:val="00001269"/>
    <w:rPr>
      <w:rFonts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Денежные доходы населения</dc:title>
  <dc:subject/>
  <dc:creator>user</dc:creator>
  <cp:keywords/>
  <dc:description/>
  <cp:lastModifiedBy>P18_YakovlevaPA</cp:lastModifiedBy>
  <cp:revision>2</cp:revision>
  <cp:lastPrinted>2020-05-28T06:43:00Z</cp:lastPrinted>
  <dcterms:created xsi:type="dcterms:W3CDTF">2020-05-28T07:17:00Z</dcterms:created>
  <dcterms:modified xsi:type="dcterms:W3CDTF">2020-05-28T07:17:00Z</dcterms:modified>
</cp:coreProperties>
</file>