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1F722A" w:rsidRPr="00A55956">
        <w:rPr>
          <w:rFonts w:ascii="Times New Roman" w:hAnsi="Times New Roman"/>
          <w:sz w:val="28"/>
          <w:szCs w:val="28"/>
        </w:rPr>
        <w:t>2</w:t>
      </w:r>
      <w:r w:rsidR="001F722A">
        <w:rPr>
          <w:rFonts w:ascii="Times New Roman" w:hAnsi="Times New Roman"/>
          <w:sz w:val="28"/>
          <w:szCs w:val="28"/>
        </w:rPr>
        <w:t xml:space="preserve"> месяца 2018 года численность населения республики сократилась на 826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2017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1F722A" w:rsidRPr="006F6F26">
        <w:rPr>
          <w:rFonts w:ascii="Times New Roman" w:hAnsi="Times New Roman"/>
          <w:sz w:val="28"/>
          <w:szCs w:val="28"/>
        </w:rPr>
        <w:t>66</w:t>
      </w:r>
      <w:r w:rsidR="001F722A">
        <w:rPr>
          <w:rFonts w:ascii="Times New Roman" w:hAnsi="Times New Roman"/>
          <w:sz w:val="28"/>
          <w:szCs w:val="28"/>
        </w:rPr>
        <w:t xml:space="preserve">3 человека).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 месяца 2018 года родилось 2717 детей (на 227 детей меньше, чем за тот же период прошлого года), умерло </w:t>
      </w:r>
      <w:r w:rsidRPr="006F6F2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053 человека (на 362 человека меньше), в том числе 1</w:t>
      </w:r>
      <w:r w:rsidR="0017086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детей в возрасте до 1 года (на </w:t>
      </w:r>
      <w:r w:rsidR="0017086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ребенка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17086E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17086E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(9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январе-феврале 2018 года зарегистрировано 928 браков,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149 браков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512CA3">
        <w:rPr>
          <w:rFonts w:ascii="Times New Roman" w:hAnsi="Times New Roman"/>
          <w:sz w:val="28"/>
          <w:szCs w:val="28"/>
        </w:rPr>
        <w:t xml:space="preserve">осталось на уровне прошлого года и </w:t>
      </w:r>
      <w:r w:rsidR="00512CA3" w:rsidRPr="00BF3BBB">
        <w:rPr>
          <w:rFonts w:ascii="Times New Roman" w:hAnsi="Times New Roman"/>
          <w:sz w:val="28"/>
          <w:szCs w:val="28"/>
        </w:rPr>
        <w:t>составило</w:t>
      </w:r>
      <w:r w:rsidR="00512CA3" w:rsidRPr="009B57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820</w:t>
      </w:r>
      <w:r w:rsidR="00512CA3">
        <w:rPr>
          <w:rFonts w:ascii="Times New Roman" w:hAnsi="Times New Roman"/>
          <w:sz w:val="28"/>
          <w:szCs w:val="28"/>
        </w:rPr>
        <w:t xml:space="preserve"> записей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начала года в республику прибыло 1763 человека, выбыло за пределы республики 2253 человека, таким образом, миграционная убыль составила 490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2018-03-02T09:51:00Z</cp:lastPrinted>
  <dcterms:created xsi:type="dcterms:W3CDTF">2018-03-30T04:00:00Z</dcterms:created>
  <dcterms:modified xsi:type="dcterms:W3CDTF">2018-03-30T04:25:00Z</dcterms:modified>
</cp:coreProperties>
</file>