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E89" w:rsidRPr="007E725B" w:rsidRDefault="007E725B" w:rsidP="006C2E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25B">
        <w:rPr>
          <w:rFonts w:ascii="Times New Roman" w:hAnsi="Times New Roman" w:cs="Times New Roman"/>
          <w:b/>
          <w:sz w:val="28"/>
          <w:szCs w:val="28"/>
        </w:rPr>
        <w:t>Объемы внешней торговли падают…</w:t>
      </w:r>
    </w:p>
    <w:p w:rsidR="00781B43" w:rsidRDefault="00EA6FB3" w:rsidP="00DA1A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FB3">
        <w:rPr>
          <w:rFonts w:ascii="Times New Roman" w:hAnsi="Times New Roman" w:cs="Times New Roman"/>
          <w:sz w:val="28"/>
          <w:szCs w:val="28"/>
        </w:rPr>
        <w:t xml:space="preserve">В связи </w:t>
      </w:r>
      <w:r>
        <w:rPr>
          <w:rFonts w:ascii="Times New Roman" w:hAnsi="Times New Roman" w:cs="Times New Roman"/>
          <w:sz w:val="28"/>
          <w:szCs w:val="28"/>
        </w:rPr>
        <w:t xml:space="preserve">с известной ситуацией, сложившейся на мировой политической арене, характер внешнеторговых отношений нашей республики претерпевает определенные изменения. </w:t>
      </w:r>
    </w:p>
    <w:p w:rsidR="00486ACE" w:rsidRPr="00DA1A36" w:rsidRDefault="00C96D6D" w:rsidP="00DA1A36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81B43">
        <w:rPr>
          <w:rFonts w:ascii="Times New Roman" w:hAnsi="Times New Roman" w:cs="Times New Roman"/>
          <w:sz w:val="28"/>
          <w:szCs w:val="28"/>
        </w:rPr>
        <w:t xml:space="preserve"> первом полугодии 2015 года</w:t>
      </w:r>
      <w:r w:rsidR="00C44C8B">
        <w:rPr>
          <w:rFonts w:ascii="Times New Roman" w:hAnsi="Times New Roman" w:cs="Times New Roman"/>
          <w:sz w:val="28"/>
          <w:szCs w:val="28"/>
        </w:rPr>
        <w:t xml:space="preserve"> общий</w:t>
      </w:r>
      <w:r w:rsidR="00781B43">
        <w:rPr>
          <w:rFonts w:ascii="Times New Roman" w:hAnsi="Times New Roman" w:cs="Times New Roman"/>
          <w:sz w:val="28"/>
          <w:szCs w:val="28"/>
        </w:rPr>
        <w:t xml:space="preserve"> объем </w:t>
      </w:r>
      <w:r>
        <w:rPr>
          <w:rFonts w:ascii="Times New Roman" w:hAnsi="Times New Roman" w:cs="Times New Roman"/>
          <w:sz w:val="28"/>
          <w:szCs w:val="28"/>
        </w:rPr>
        <w:t>экспорта</w:t>
      </w:r>
      <w:r w:rsidR="00781B43">
        <w:rPr>
          <w:rFonts w:ascii="Times New Roman" w:hAnsi="Times New Roman" w:cs="Times New Roman"/>
          <w:sz w:val="28"/>
          <w:szCs w:val="28"/>
        </w:rPr>
        <w:t xml:space="preserve"> составил </w:t>
      </w:r>
      <w:r>
        <w:rPr>
          <w:rFonts w:ascii="Times New Roman" w:hAnsi="Times New Roman" w:cs="Times New Roman"/>
          <w:sz w:val="28"/>
          <w:szCs w:val="28"/>
        </w:rPr>
        <w:t>371,1</w:t>
      </w:r>
      <w:r w:rsidR="000F5A82">
        <w:rPr>
          <w:rFonts w:ascii="Times New Roman" w:hAnsi="Times New Roman" w:cs="Times New Roman"/>
          <w:sz w:val="28"/>
          <w:szCs w:val="28"/>
        </w:rPr>
        <w:t> млн. </w:t>
      </w:r>
      <w:r w:rsidR="00781B43">
        <w:rPr>
          <w:rFonts w:ascii="Times New Roman" w:hAnsi="Times New Roman" w:cs="Times New Roman"/>
          <w:sz w:val="28"/>
          <w:szCs w:val="28"/>
        </w:rPr>
        <w:t xml:space="preserve">долларов США – это </w:t>
      </w:r>
      <w:r>
        <w:rPr>
          <w:rFonts w:ascii="Times New Roman" w:hAnsi="Times New Roman" w:cs="Times New Roman"/>
          <w:sz w:val="28"/>
          <w:szCs w:val="28"/>
        </w:rPr>
        <w:t>на 38</w:t>
      </w:r>
      <w:r w:rsidR="00781B43">
        <w:rPr>
          <w:rFonts w:ascii="Times New Roman" w:hAnsi="Times New Roman" w:cs="Times New Roman"/>
          <w:sz w:val="28"/>
          <w:szCs w:val="28"/>
        </w:rPr>
        <w:t>% меньше</w:t>
      </w:r>
      <w:r w:rsidR="00972541">
        <w:rPr>
          <w:rFonts w:ascii="Times New Roman" w:hAnsi="Times New Roman" w:cs="Times New Roman"/>
          <w:sz w:val="28"/>
          <w:szCs w:val="28"/>
        </w:rPr>
        <w:t>, чем за</w:t>
      </w:r>
      <w:r w:rsidR="00781B43">
        <w:rPr>
          <w:rFonts w:ascii="Times New Roman" w:hAnsi="Times New Roman" w:cs="Times New Roman"/>
          <w:sz w:val="28"/>
          <w:szCs w:val="28"/>
        </w:rPr>
        <w:t xml:space="preserve"> аналогичн</w:t>
      </w:r>
      <w:r w:rsidR="00972541">
        <w:rPr>
          <w:rFonts w:ascii="Times New Roman" w:hAnsi="Times New Roman" w:cs="Times New Roman"/>
          <w:sz w:val="28"/>
          <w:szCs w:val="28"/>
        </w:rPr>
        <w:t>ый период</w:t>
      </w:r>
      <w:r w:rsidR="00781B43">
        <w:rPr>
          <w:rFonts w:ascii="Times New Roman" w:hAnsi="Times New Roman" w:cs="Times New Roman"/>
          <w:sz w:val="28"/>
          <w:szCs w:val="28"/>
        </w:rPr>
        <w:t xml:space="preserve"> прошлого года. </w:t>
      </w:r>
      <w:r w:rsidR="00C44C8B">
        <w:rPr>
          <w:rFonts w:ascii="Times New Roman" w:hAnsi="Times New Roman" w:cs="Times New Roman"/>
          <w:sz w:val="28"/>
          <w:szCs w:val="28"/>
        </w:rPr>
        <w:t xml:space="preserve">Главным образом это </w:t>
      </w:r>
      <w:r w:rsidR="000E44D1">
        <w:rPr>
          <w:rFonts w:ascii="Times New Roman" w:hAnsi="Times New Roman" w:cs="Times New Roman"/>
          <w:sz w:val="28"/>
          <w:szCs w:val="28"/>
        </w:rPr>
        <w:t>связ</w:t>
      </w:r>
      <w:r w:rsidR="00C44C8B">
        <w:rPr>
          <w:rFonts w:ascii="Times New Roman" w:hAnsi="Times New Roman" w:cs="Times New Roman"/>
          <w:sz w:val="28"/>
          <w:szCs w:val="28"/>
        </w:rPr>
        <w:t>ано</w:t>
      </w:r>
      <w:r w:rsidR="000E44D1">
        <w:rPr>
          <w:rFonts w:ascii="Times New Roman" w:hAnsi="Times New Roman" w:cs="Times New Roman"/>
          <w:sz w:val="28"/>
          <w:szCs w:val="28"/>
        </w:rPr>
        <w:t xml:space="preserve"> с негативной динамикой цен на нефть</w:t>
      </w:r>
      <w:r w:rsidR="00C44C8B">
        <w:rPr>
          <w:rFonts w:ascii="Times New Roman" w:hAnsi="Times New Roman" w:cs="Times New Roman"/>
          <w:sz w:val="28"/>
          <w:szCs w:val="28"/>
        </w:rPr>
        <w:t xml:space="preserve">, составляющей основу экспорта нашей </w:t>
      </w:r>
      <w:r w:rsidR="00972541">
        <w:rPr>
          <w:rFonts w:ascii="Times New Roman" w:hAnsi="Times New Roman" w:cs="Times New Roman"/>
          <w:sz w:val="28"/>
          <w:szCs w:val="28"/>
        </w:rPr>
        <w:t>республики</w:t>
      </w:r>
      <w:r w:rsidR="003A7C61">
        <w:rPr>
          <w:rFonts w:ascii="Times New Roman" w:hAnsi="Times New Roman" w:cs="Times New Roman"/>
          <w:sz w:val="28"/>
          <w:szCs w:val="28"/>
        </w:rPr>
        <w:t xml:space="preserve"> </w:t>
      </w:r>
      <w:r w:rsidR="003A7C61" w:rsidRPr="002864DB">
        <w:rPr>
          <w:rFonts w:ascii="Times New Roman" w:hAnsi="Times New Roman" w:cs="Times New Roman"/>
          <w:sz w:val="28"/>
          <w:szCs w:val="28"/>
        </w:rPr>
        <w:t xml:space="preserve">(за первую половину текущего года </w:t>
      </w:r>
      <w:r w:rsidR="00371EA3">
        <w:rPr>
          <w:rFonts w:ascii="Times New Roman" w:hAnsi="Times New Roman" w:cs="Times New Roman"/>
          <w:sz w:val="28"/>
          <w:szCs w:val="28"/>
        </w:rPr>
        <w:t>от экспорта неф</w:t>
      </w:r>
      <w:r w:rsidR="00591C0E">
        <w:rPr>
          <w:rFonts w:ascii="Times New Roman" w:hAnsi="Times New Roman" w:cs="Times New Roman"/>
          <w:sz w:val="28"/>
          <w:szCs w:val="28"/>
        </w:rPr>
        <w:t>тепродуктов было получено 258,4 </w:t>
      </w:r>
      <w:r w:rsidR="00371EA3">
        <w:rPr>
          <w:rFonts w:ascii="Times New Roman" w:hAnsi="Times New Roman" w:cs="Times New Roman"/>
          <w:sz w:val="28"/>
          <w:szCs w:val="28"/>
        </w:rPr>
        <w:t>млн. долларов США</w:t>
      </w:r>
      <w:r w:rsidR="003A7C61" w:rsidRPr="002864DB">
        <w:rPr>
          <w:rFonts w:ascii="Times New Roman" w:hAnsi="Times New Roman" w:cs="Times New Roman"/>
          <w:sz w:val="28"/>
          <w:szCs w:val="28"/>
        </w:rPr>
        <w:t>)</w:t>
      </w:r>
      <w:r w:rsidR="00972541">
        <w:rPr>
          <w:rFonts w:ascii="Times New Roman" w:hAnsi="Times New Roman" w:cs="Times New Roman"/>
          <w:sz w:val="28"/>
          <w:szCs w:val="28"/>
        </w:rPr>
        <w:t>.</w:t>
      </w:r>
      <w:r w:rsidR="00F500BF">
        <w:rPr>
          <w:rFonts w:ascii="Times New Roman" w:hAnsi="Times New Roman" w:cs="Times New Roman"/>
          <w:sz w:val="28"/>
          <w:szCs w:val="28"/>
        </w:rPr>
        <w:t xml:space="preserve"> </w:t>
      </w:r>
      <w:r w:rsidR="00C44C8B">
        <w:rPr>
          <w:rFonts w:ascii="Times New Roman" w:hAnsi="Times New Roman" w:cs="Times New Roman"/>
          <w:sz w:val="28"/>
          <w:szCs w:val="28"/>
        </w:rPr>
        <w:t>Э</w:t>
      </w:r>
      <w:r w:rsidR="007B202D">
        <w:rPr>
          <w:rFonts w:ascii="Times New Roman" w:hAnsi="Times New Roman" w:cs="Times New Roman"/>
          <w:sz w:val="28"/>
          <w:szCs w:val="28"/>
        </w:rPr>
        <w:t>кспорт</w:t>
      </w:r>
      <w:r w:rsidR="00F500BF">
        <w:rPr>
          <w:rFonts w:ascii="Times New Roman" w:hAnsi="Times New Roman" w:cs="Times New Roman"/>
          <w:sz w:val="28"/>
          <w:szCs w:val="28"/>
        </w:rPr>
        <w:t xml:space="preserve">ировав </w:t>
      </w:r>
      <w:r w:rsidR="00486ACE">
        <w:rPr>
          <w:rFonts w:ascii="Times New Roman" w:hAnsi="Times New Roman" w:cs="Times New Roman"/>
          <w:sz w:val="28"/>
          <w:szCs w:val="28"/>
        </w:rPr>
        <w:t>в натуральном выражении лишь на 13% меньше нефтепродуктов</w:t>
      </w:r>
      <w:r w:rsidR="000F5A82">
        <w:rPr>
          <w:rFonts w:ascii="Times New Roman" w:hAnsi="Times New Roman" w:cs="Times New Roman"/>
          <w:sz w:val="28"/>
          <w:szCs w:val="28"/>
        </w:rPr>
        <w:t xml:space="preserve"> </w:t>
      </w:r>
      <w:r w:rsidR="00972541">
        <w:rPr>
          <w:rFonts w:ascii="Times New Roman" w:hAnsi="Times New Roman" w:cs="Times New Roman"/>
          <w:sz w:val="28"/>
          <w:szCs w:val="28"/>
        </w:rPr>
        <w:t>по сра</w:t>
      </w:r>
      <w:r w:rsidR="006C2E89">
        <w:rPr>
          <w:rFonts w:ascii="Times New Roman" w:hAnsi="Times New Roman" w:cs="Times New Roman"/>
          <w:sz w:val="28"/>
          <w:szCs w:val="28"/>
        </w:rPr>
        <w:t>внению с первым полугодием 2014 </w:t>
      </w:r>
      <w:r w:rsidR="00972541">
        <w:rPr>
          <w:rFonts w:ascii="Times New Roman" w:hAnsi="Times New Roman" w:cs="Times New Roman"/>
          <w:sz w:val="28"/>
          <w:szCs w:val="28"/>
        </w:rPr>
        <w:t xml:space="preserve">года, в денежном выражении предприятия республики </w:t>
      </w:r>
      <w:r w:rsidR="000F5A82">
        <w:rPr>
          <w:rFonts w:ascii="Times New Roman" w:hAnsi="Times New Roman" w:cs="Times New Roman"/>
          <w:sz w:val="28"/>
          <w:szCs w:val="28"/>
        </w:rPr>
        <w:t>получили от их реализации сумму</w:t>
      </w:r>
      <w:r w:rsidR="007B202D">
        <w:rPr>
          <w:rFonts w:ascii="Times New Roman" w:hAnsi="Times New Roman" w:cs="Times New Roman"/>
          <w:sz w:val="28"/>
          <w:szCs w:val="28"/>
        </w:rPr>
        <w:t xml:space="preserve"> в 2 </w:t>
      </w:r>
      <w:r w:rsidR="000F5A82">
        <w:rPr>
          <w:rFonts w:ascii="Times New Roman" w:hAnsi="Times New Roman" w:cs="Times New Roman"/>
          <w:sz w:val="28"/>
          <w:szCs w:val="28"/>
        </w:rPr>
        <w:t xml:space="preserve">раза меньшую, чем в </w:t>
      </w:r>
      <w:r w:rsidR="00F500BF">
        <w:rPr>
          <w:rFonts w:ascii="Times New Roman" w:hAnsi="Times New Roman" w:cs="Times New Roman"/>
          <w:sz w:val="28"/>
          <w:szCs w:val="28"/>
        </w:rPr>
        <w:t xml:space="preserve">аналогичном периоде </w:t>
      </w:r>
      <w:r w:rsidR="000F5A82">
        <w:rPr>
          <w:rFonts w:ascii="Times New Roman" w:hAnsi="Times New Roman" w:cs="Times New Roman"/>
          <w:sz w:val="28"/>
          <w:szCs w:val="28"/>
        </w:rPr>
        <w:t>прошло</w:t>
      </w:r>
      <w:r w:rsidR="00F500BF">
        <w:rPr>
          <w:rFonts w:ascii="Times New Roman" w:hAnsi="Times New Roman" w:cs="Times New Roman"/>
          <w:sz w:val="28"/>
          <w:szCs w:val="28"/>
        </w:rPr>
        <w:t>го</w:t>
      </w:r>
      <w:r w:rsidR="000F5A82">
        <w:rPr>
          <w:rFonts w:ascii="Times New Roman" w:hAnsi="Times New Roman" w:cs="Times New Roman"/>
          <w:sz w:val="28"/>
          <w:szCs w:val="28"/>
        </w:rPr>
        <w:t xml:space="preserve"> год</w:t>
      </w:r>
      <w:r w:rsidR="00F500BF">
        <w:rPr>
          <w:rFonts w:ascii="Times New Roman" w:hAnsi="Times New Roman" w:cs="Times New Roman"/>
          <w:sz w:val="28"/>
          <w:szCs w:val="28"/>
        </w:rPr>
        <w:t>а</w:t>
      </w:r>
      <w:r w:rsidR="000F5A82">
        <w:rPr>
          <w:rFonts w:ascii="Times New Roman" w:hAnsi="Times New Roman" w:cs="Times New Roman"/>
          <w:sz w:val="28"/>
          <w:szCs w:val="28"/>
        </w:rPr>
        <w:t>.</w:t>
      </w:r>
      <w:r w:rsidR="00C44C8B">
        <w:rPr>
          <w:rFonts w:ascii="Times New Roman" w:hAnsi="Times New Roman" w:cs="Times New Roman"/>
          <w:sz w:val="28"/>
          <w:szCs w:val="28"/>
        </w:rPr>
        <w:t xml:space="preserve"> </w:t>
      </w:r>
      <w:r w:rsidR="0020120E">
        <w:rPr>
          <w:rFonts w:ascii="Times New Roman" w:hAnsi="Times New Roman" w:cs="Times New Roman"/>
          <w:sz w:val="28"/>
          <w:szCs w:val="28"/>
        </w:rPr>
        <w:t>Основным потребителем нефтепродуктов, экспортированных нашими орган</w:t>
      </w:r>
      <w:r w:rsidR="00591C0E">
        <w:rPr>
          <w:rFonts w:ascii="Times New Roman" w:hAnsi="Times New Roman" w:cs="Times New Roman"/>
          <w:sz w:val="28"/>
          <w:szCs w:val="28"/>
        </w:rPr>
        <w:t>изациями в текущем году, была</w:t>
      </w:r>
      <w:r w:rsidR="0020120E">
        <w:rPr>
          <w:rFonts w:ascii="Times New Roman" w:hAnsi="Times New Roman" w:cs="Times New Roman"/>
          <w:sz w:val="28"/>
          <w:szCs w:val="28"/>
        </w:rPr>
        <w:t xml:space="preserve"> Франция (более 82%). </w:t>
      </w:r>
      <w:r w:rsidR="00591C0E">
        <w:rPr>
          <w:rFonts w:ascii="Times New Roman" w:hAnsi="Times New Roman" w:cs="Times New Roman"/>
          <w:sz w:val="28"/>
          <w:szCs w:val="28"/>
        </w:rPr>
        <w:t>Вместе с тем, в 5 </w:t>
      </w:r>
      <w:r w:rsidR="00C44C8B">
        <w:rPr>
          <w:rFonts w:ascii="Times New Roman" w:hAnsi="Times New Roman" w:cs="Times New Roman"/>
          <w:sz w:val="28"/>
          <w:szCs w:val="28"/>
        </w:rPr>
        <w:t>раз по сравнению с первым полугодием 2014 года возросла с</w:t>
      </w:r>
      <w:r w:rsidR="00486ACE">
        <w:rPr>
          <w:rFonts w:ascii="Times New Roman" w:hAnsi="Times New Roman" w:cs="Times New Roman"/>
          <w:sz w:val="28"/>
          <w:szCs w:val="28"/>
        </w:rPr>
        <w:t xml:space="preserve">умма от реализации за рубеж продукции машиностроения </w:t>
      </w:r>
      <w:r w:rsidR="00C44C8B">
        <w:rPr>
          <w:rFonts w:ascii="Times New Roman" w:hAnsi="Times New Roman" w:cs="Times New Roman"/>
          <w:sz w:val="28"/>
          <w:szCs w:val="28"/>
        </w:rPr>
        <w:t xml:space="preserve">и </w:t>
      </w:r>
      <w:r w:rsidR="00486ACE">
        <w:rPr>
          <w:rFonts w:ascii="Times New Roman" w:hAnsi="Times New Roman" w:cs="Times New Roman"/>
          <w:sz w:val="28"/>
          <w:szCs w:val="28"/>
        </w:rPr>
        <w:t>составила 88,2</w:t>
      </w:r>
      <w:r w:rsidR="007E1D01">
        <w:rPr>
          <w:rFonts w:ascii="Times New Roman" w:hAnsi="Times New Roman" w:cs="Times New Roman"/>
          <w:sz w:val="28"/>
          <w:szCs w:val="28"/>
        </w:rPr>
        <w:t> </w:t>
      </w:r>
      <w:r w:rsidR="00A81798">
        <w:rPr>
          <w:rFonts w:ascii="Times New Roman" w:hAnsi="Times New Roman" w:cs="Times New Roman"/>
          <w:sz w:val="28"/>
          <w:szCs w:val="28"/>
        </w:rPr>
        <w:t>млн. </w:t>
      </w:r>
      <w:r w:rsidR="00486ACE">
        <w:rPr>
          <w:rFonts w:ascii="Times New Roman" w:hAnsi="Times New Roman" w:cs="Times New Roman"/>
          <w:sz w:val="28"/>
          <w:szCs w:val="28"/>
        </w:rPr>
        <w:t>долларов</w:t>
      </w:r>
      <w:r w:rsidR="000E44D1">
        <w:rPr>
          <w:rFonts w:ascii="Times New Roman" w:hAnsi="Times New Roman" w:cs="Times New Roman"/>
          <w:sz w:val="28"/>
          <w:szCs w:val="28"/>
        </w:rPr>
        <w:t xml:space="preserve"> </w:t>
      </w:r>
      <w:r w:rsidR="00486ACE">
        <w:rPr>
          <w:rFonts w:ascii="Times New Roman" w:hAnsi="Times New Roman" w:cs="Times New Roman"/>
          <w:sz w:val="28"/>
          <w:szCs w:val="28"/>
        </w:rPr>
        <w:t>США</w:t>
      </w:r>
      <w:r w:rsidR="00C44C8B">
        <w:rPr>
          <w:rFonts w:ascii="Times New Roman" w:hAnsi="Times New Roman" w:cs="Times New Roman"/>
          <w:sz w:val="28"/>
          <w:szCs w:val="28"/>
        </w:rPr>
        <w:t xml:space="preserve">. Основной объем продукции этой товарной группы был </w:t>
      </w:r>
      <w:r w:rsidR="002864DB">
        <w:rPr>
          <w:rFonts w:ascii="Times New Roman" w:hAnsi="Times New Roman" w:cs="Times New Roman"/>
          <w:sz w:val="28"/>
          <w:szCs w:val="28"/>
        </w:rPr>
        <w:t>поставлен</w:t>
      </w:r>
      <w:r w:rsidR="00C44C8B">
        <w:rPr>
          <w:rFonts w:ascii="Times New Roman" w:hAnsi="Times New Roman" w:cs="Times New Roman"/>
          <w:sz w:val="28"/>
          <w:szCs w:val="28"/>
        </w:rPr>
        <w:t xml:space="preserve"> в Египет</w:t>
      </w:r>
      <w:r w:rsidR="003A7C61">
        <w:rPr>
          <w:rFonts w:ascii="Times New Roman" w:hAnsi="Times New Roman" w:cs="Times New Roman"/>
          <w:sz w:val="28"/>
          <w:szCs w:val="28"/>
        </w:rPr>
        <w:t> </w:t>
      </w:r>
      <w:r w:rsidR="0020120E">
        <w:rPr>
          <w:rFonts w:ascii="Times New Roman" w:hAnsi="Times New Roman" w:cs="Times New Roman"/>
          <w:sz w:val="28"/>
          <w:szCs w:val="28"/>
        </w:rPr>
        <w:t>(90%)</w:t>
      </w:r>
      <w:r w:rsidR="00C44C8B">
        <w:rPr>
          <w:rFonts w:ascii="Times New Roman" w:hAnsi="Times New Roman" w:cs="Times New Roman"/>
          <w:sz w:val="28"/>
          <w:szCs w:val="28"/>
        </w:rPr>
        <w:t>.</w:t>
      </w:r>
    </w:p>
    <w:p w:rsidR="009830E8" w:rsidRPr="00EA6FB3" w:rsidRDefault="00825481" w:rsidP="006C2E8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импорта продукции в нашу республику составил за </w:t>
      </w:r>
      <w:r w:rsidR="00DA1A36">
        <w:rPr>
          <w:rFonts w:ascii="Times New Roman" w:hAnsi="Times New Roman" w:cs="Times New Roman"/>
          <w:sz w:val="28"/>
          <w:szCs w:val="28"/>
        </w:rPr>
        <w:t xml:space="preserve">минувшие </w:t>
      </w:r>
      <w:r>
        <w:rPr>
          <w:rFonts w:ascii="Times New Roman" w:hAnsi="Times New Roman" w:cs="Times New Roman"/>
          <w:sz w:val="28"/>
          <w:szCs w:val="28"/>
        </w:rPr>
        <w:t>полгода 245,1 млн. долларов США, что также существенно ниже уровня прошлого года (на 22%).</w:t>
      </w:r>
      <w:r w:rsidR="00371EA3">
        <w:rPr>
          <w:rFonts w:ascii="Times New Roman" w:hAnsi="Times New Roman" w:cs="Times New Roman"/>
          <w:sz w:val="28"/>
          <w:szCs w:val="28"/>
        </w:rPr>
        <w:t xml:space="preserve"> </w:t>
      </w:r>
      <w:r w:rsidR="009830E8">
        <w:rPr>
          <w:rFonts w:ascii="Times New Roman" w:hAnsi="Times New Roman" w:cs="Times New Roman"/>
          <w:sz w:val="28"/>
          <w:szCs w:val="28"/>
        </w:rPr>
        <w:t>Изменил</w:t>
      </w:r>
      <w:r w:rsidR="00D455C6">
        <w:rPr>
          <w:rFonts w:ascii="Times New Roman" w:hAnsi="Times New Roman" w:cs="Times New Roman"/>
          <w:sz w:val="28"/>
          <w:szCs w:val="28"/>
        </w:rPr>
        <w:t>а</w:t>
      </w:r>
      <w:r w:rsidR="009830E8">
        <w:rPr>
          <w:rFonts w:ascii="Times New Roman" w:hAnsi="Times New Roman" w:cs="Times New Roman"/>
          <w:sz w:val="28"/>
          <w:szCs w:val="28"/>
        </w:rPr>
        <w:t>с</w:t>
      </w:r>
      <w:r w:rsidR="00D455C6">
        <w:rPr>
          <w:rFonts w:ascii="Times New Roman" w:hAnsi="Times New Roman" w:cs="Times New Roman"/>
          <w:sz w:val="28"/>
          <w:szCs w:val="28"/>
        </w:rPr>
        <w:t>ь</w:t>
      </w:r>
      <w:r w:rsidR="009830E8">
        <w:rPr>
          <w:rFonts w:ascii="Times New Roman" w:hAnsi="Times New Roman" w:cs="Times New Roman"/>
          <w:sz w:val="28"/>
          <w:szCs w:val="28"/>
        </w:rPr>
        <w:t xml:space="preserve"> в сравнении с прошлым годом и структура наиболее крупных поставщиков </w:t>
      </w:r>
      <w:r w:rsidR="00D455C6">
        <w:rPr>
          <w:rFonts w:ascii="Times New Roman" w:hAnsi="Times New Roman" w:cs="Times New Roman"/>
          <w:sz w:val="28"/>
          <w:szCs w:val="28"/>
        </w:rPr>
        <w:t>пр</w:t>
      </w:r>
      <w:r w:rsidR="00B9020D">
        <w:rPr>
          <w:rFonts w:ascii="Times New Roman" w:hAnsi="Times New Roman" w:cs="Times New Roman"/>
          <w:sz w:val="28"/>
          <w:szCs w:val="28"/>
        </w:rPr>
        <w:t xml:space="preserve">одукции в Удмуртскую Республику. </w:t>
      </w:r>
      <w:r w:rsidR="000A23E2">
        <w:rPr>
          <w:rFonts w:ascii="Times New Roman" w:hAnsi="Times New Roman" w:cs="Times New Roman"/>
          <w:sz w:val="28"/>
          <w:szCs w:val="28"/>
        </w:rPr>
        <w:t>Основными</w:t>
      </w:r>
      <w:r w:rsidR="00B9020D">
        <w:rPr>
          <w:rFonts w:ascii="Times New Roman" w:hAnsi="Times New Roman" w:cs="Times New Roman"/>
          <w:sz w:val="28"/>
          <w:szCs w:val="28"/>
        </w:rPr>
        <w:t xml:space="preserve"> </w:t>
      </w:r>
      <w:r w:rsidR="007E1D01">
        <w:rPr>
          <w:rFonts w:ascii="Times New Roman" w:hAnsi="Times New Roman" w:cs="Times New Roman"/>
          <w:sz w:val="28"/>
          <w:szCs w:val="28"/>
        </w:rPr>
        <w:t>импортерами</w:t>
      </w:r>
      <w:r w:rsidR="00B9020D">
        <w:rPr>
          <w:rFonts w:ascii="Times New Roman" w:hAnsi="Times New Roman" w:cs="Times New Roman"/>
          <w:sz w:val="28"/>
          <w:szCs w:val="28"/>
        </w:rPr>
        <w:t xml:space="preserve"> в первом полугодии 2014 года были Украина (</w:t>
      </w:r>
      <w:r w:rsidR="00FC43B3">
        <w:rPr>
          <w:rFonts w:ascii="Times New Roman" w:hAnsi="Times New Roman" w:cs="Times New Roman"/>
          <w:sz w:val="28"/>
          <w:szCs w:val="28"/>
        </w:rPr>
        <w:t>47%</w:t>
      </w:r>
      <w:r w:rsidR="00B9020D">
        <w:rPr>
          <w:rFonts w:ascii="Times New Roman" w:hAnsi="Times New Roman" w:cs="Times New Roman"/>
          <w:sz w:val="28"/>
          <w:szCs w:val="28"/>
        </w:rPr>
        <w:t>)</w:t>
      </w:r>
      <w:r w:rsidR="00FC43B3">
        <w:rPr>
          <w:rFonts w:ascii="Times New Roman" w:hAnsi="Times New Roman" w:cs="Times New Roman"/>
          <w:sz w:val="28"/>
          <w:szCs w:val="28"/>
        </w:rPr>
        <w:t>, Китай (16%), Германия (13%) и США (8%). В январе-июне 2015 года половина импортированной продукции в стоимостном выражении также пришлась на Украину, откуда в Удмуртию поступает преимущественно продукция неорганической химии.</w:t>
      </w:r>
      <w:r w:rsidR="000A23E2">
        <w:rPr>
          <w:rFonts w:ascii="Times New Roman" w:hAnsi="Times New Roman" w:cs="Times New Roman"/>
          <w:sz w:val="28"/>
          <w:szCs w:val="28"/>
        </w:rPr>
        <w:t xml:space="preserve"> Объемы импорта из Германии упали в 3,5 раза, из Китая – почти в 2 раза, из США – в 19 раз, из Франции – в 2,6 раза, из Нидерландов – почти в 40 раз, а из Австрии – в </w:t>
      </w:r>
      <w:r w:rsidR="006C2E89">
        <w:rPr>
          <w:rFonts w:ascii="Times New Roman" w:hAnsi="Times New Roman" w:cs="Times New Roman"/>
          <w:sz w:val="28"/>
          <w:szCs w:val="28"/>
        </w:rPr>
        <w:t>55 </w:t>
      </w:r>
      <w:r w:rsidR="000A23E2">
        <w:rPr>
          <w:rFonts w:ascii="Times New Roman" w:hAnsi="Times New Roman" w:cs="Times New Roman"/>
          <w:sz w:val="28"/>
          <w:szCs w:val="28"/>
        </w:rPr>
        <w:t xml:space="preserve">раз. </w:t>
      </w:r>
      <w:r w:rsidR="00591C0E">
        <w:rPr>
          <w:rFonts w:ascii="Times New Roman" w:hAnsi="Times New Roman" w:cs="Times New Roman"/>
          <w:sz w:val="28"/>
          <w:szCs w:val="28"/>
        </w:rPr>
        <w:t>В то же время возрос объем импорта из Испании в 10 раз, Мексики – в 12 раз, Румынии – в 28 раз, Таиланда – в 11 раз, Чехии – почти в 9 раз.</w:t>
      </w:r>
      <w:r w:rsidR="00571CD1">
        <w:rPr>
          <w:rFonts w:ascii="Times New Roman" w:hAnsi="Times New Roman" w:cs="Times New Roman"/>
          <w:sz w:val="28"/>
          <w:szCs w:val="28"/>
        </w:rPr>
        <w:t xml:space="preserve"> В товарной структуре импорта существенных изменений не произошло: 57% </w:t>
      </w:r>
      <w:r w:rsidR="006C2E89">
        <w:rPr>
          <w:rFonts w:ascii="Times New Roman" w:hAnsi="Times New Roman" w:cs="Times New Roman"/>
          <w:sz w:val="28"/>
          <w:szCs w:val="28"/>
        </w:rPr>
        <w:t>составила</w:t>
      </w:r>
      <w:r w:rsidR="00571CD1">
        <w:rPr>
          <w:rFonts w:ascii="Times New Roman" w:hAnsi="Times New Roman" w:cs="Times New Roman"/>
          <w:sz w:val="28"/>
          <w:szCs w:val="28"/>
        </w:rPr>
        <w:t xml:space="preserve"> продукци</w:t>
      </w:r>
      <w:r w:rsidR="006C2E89">
        <w:rPr>
          <w:rFonts w:ascii="Times New Roman" w:hAnsi="Times New Roman" w:cs="Times New Roman"/>
          <w:sz w:val="28"/>
          <w:szCs w:val="28"/>
        </w:rPr>
        <w:t>я</w:t>
      </w:r>
      <w:r w:rsidR="00571CD1">
        <w:rPr>
          <w:rFonts w:ascii="Times New Roman" w:hAnsi="Times New Roman" w:cs="Times New Roman"/>
          <w:sz w:val="28"/>
          <w:szCs w:val="28"/>
        </w:rPr>
        <w:t xml:space="preserve"> хим</w:t>
      </w:r>
      <w:r w:rsidR="006C2E89">
        <w:rPr>
          <w:rFonts w:ascii="Times New Roman" w:hAnsi="Times New Roman" w:cs="Times New Roman"/>
          <w:sz w:val="28"/>
          <w:szCs w:val="28"/>
        </w:rPr>
        <w:t xml:space="preserve">ической промышленности, 35% </w:t>
      </w:r>
      <w:r w:rsidR="00043723">
        <w:rPr>
          <w:rFonts w:ascii="Times New Roman" w:hAnsi="Times New Roman" w:cs="Times New Roman"/>
          <w:sz w:val="28"/>
          <w:szCs w:val="28"/>
        </w:rPr>
        <w:t>–</w:t>
      </w:r>
      <w:r w:rsidR="00571CD1">
        <w:rPr>
          <w:rFonts w:ascii="Times New Roman" w:hAnsi="Times New Roman" w:cs="Times New Roman"/>
          <w:sz w:val="28"/>
          <w:szCs w:val="28"/>
        </w:rPr>
        <w:t xml:space="preserve"> п</w:t>
      </w:r>
      <w:r w:rsidR="006C2E89">
        <w:rPr>
          <w:rFonts w:ascii="Times New Roman" w:hAnsi="Times New Roman" w:cs="Times New Roman"/>
          <w:sz w:val="28"/>
          <w:szCs w:val="28"/>
        </w:rPr>
        <w:t>родукция</w:t>
      </w:r>
      <w:r w:rsidR="00571CD1">
        <w:rPr>
          <w:rFonts w:ascii="Times New Roman" w:hAnsi="Times New Roman" w:cs="Times New Roman"/>
          <w:sz w:val="28"/>
          <w:szCs w:val="28"/>
        </w:rPr>
        <w:t xml:space="preserve"> машиностроения.</w:t>
      </w:r>
    </w:p>
    <w:sectPr w:rsidR="009830E8" w:rsidRPr="00EA6FB3" w:rsidSect="000B7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6FB3"/>
    <w:rsid w:val="00043723"/>
    <w:rsid w:val="000A142D"/>
    <w:rsid w:val="000A23E2"/>
    <w:rsid w:val="000B7B48"/>
    <w:rsid w:val="000E44D1"/>
    <w:rsid w:val="000F5A82"/>
    <w:rsid w:val="0020120E"/>
    <w:rsid w:val="002044B9"/>
    <w:rsid w:val="00252096"/>
    <w:rsid w:val="002864DB"/>
    <w:rsid w:val="00340264"/>
    <w:rsid w:val="00371EA3"/>
    <w:rsid w:val="003A7C61"/>
    <w:rsid w:val="00431A34"/>
    <w:rsid w:val="00486ACE"/>
    <w:rsid w:val="004B353E"/>
    <w:rsid w:val="004D4907"/>
    <w:rsid w:val="00571CD1"/>
    <w:rsid w:val="00591C0E"/>
    <w:rsid w:val="006A0CEB"/>
    <w:rsid w:val="006C2E89"/>
    <w:rsid w:val="00781B43"/>
    <w:rsid w:val="007B202D"/>
    <w:rsid w:val="007E1D01"/>
    <w:rsid w:val="007E725B"/>
    <w:rsid w:val="00825481"/>
    <w:rsid w:val="00972541"/>
    <w:rsid w:val="009830E8"/>
    <w:rsid w:val="009835CE"/>
    <w:rsid w:val="009B7918"/>
    <w:rsid w:val="00A81798"/>
    <w:rsid w:val="00B9020D"/>
    <w:rsid w:val="00C44C8B"/>
    <w:rsid w:val="00C96D6D"/>
    <w:rsid w:val="00CA3746"/>
    <w:rsid w:val="00D455C6"/>
    <w:rsid w:val="00DA1A36"/>
    <w:rsid w:val="00EA6FB3"/>
    <w:rsid w:val="00F500BF"/>
    <w:rsid w:val="00FC4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E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830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01AD1-4EE8-4977-91E5-C3A09B264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oem1020</dc:creator>
  <cp:keywords/>
  <dc:description/>
  <cp:lastModifiedBy>oem1020</cp:lastModifiedBy>
  <cp:revision>9</cp:revision>
  <cp:lastPrinted>2015-08-25T06:19:00Z</cp:lastPrinted>
  <dcterms:created xsi:type="dcterms:W3CDTF">2015-08-20T04:39:00Z</dcterms:created>
  <dcterms:modified xsi:type="dcterms:W3CDTF">2015-08-25T09:17:00Z</dcterms:modified>
</cp:coreProperties>
</file>